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C1" w:rsidRPr="000C68C1" w:rsidRDefault="005A49EF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2.4 </w:t>
      </w:r>
      <w:bookmarkStart w:id="0" w:name="_GoBack"/>
      <w:bookmarkEnd w:id="0"/>
      <w:r w:rsidR="000C68C1"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GRIGLIA DI VALUTAZIONE: COMPETENZE E CONOSCENZE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025"/>
        <w:gridCol w:w="722"/>
      </w:tblGrid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LIVELLI DI COMPETENZE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VOTO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LIVELLO AVANZATO: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L’alunno/a svolge compiti e risolve problemi complessi, mostrando padronanza nell’uso delle conoscenze e delle abilità;  propone e sostiene le proprie opinioni e assume in modo responsabile decisioni consapevoli.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- Capacità di analisi, rielaborazione e valutazione personale del proprio operato, in riferimento anche agli eventi che accadono intorno a </w:t>
            </w:r>
            <w:proofErr w:type="spellStart"/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sè</w:t>
            </w:r>
            <w:proofErr w:type="spellEnd"/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Conoscenza organica, approfondita e ottimamente assimilata di tutti gli argomenti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Ottime capacità espositive, ricchezza lessicale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Uso corretto e sicuro del linguaggio specifico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Capacità di individuare opportuni collegamenti pluridisciplinari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Sa utilizzare strategie nelle scelte operative di risoluzione di problemi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produttivo ed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10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C68C1" w:rsidRPr="000C68C1" w:rsidTr="000C68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LIVELLO INTERMEDIO: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- Capacità di analisi e di sintesi dei contenuti affrontati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- Conoscenze disciplinari complete di tutti gli argomenti con autonomi approfondimenti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Elaborati coerenti e corretti nella forma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Autonomo nelle scelte operative di risoluzione di problemi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uso di linguaggio appropriato e specifico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Esposizione ampia e scorrevole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efficace e sistematico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9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C68C1" w:rsidRPr="000C68C1" w:rsidTr="000C68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C1" w:rsidRPr="000C68C1" w:rsidRDefault="000C68C1" w:rsidP="000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- Comprensione pronta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lastRenderedPageBreak/>
              <w:t>- Conoscenza completa degli argomenti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Elaborati coerenti nella forma e nel contenuto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Abbastanza autonomo nella risoluzione di situazioni problematiche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Uso del linguaggio appropriato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Esposizione esauriente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complessivamente sicuro e regolare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LIVELLO BASE: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L’alunno/a svolge compiti semplici anche in situazioni nuove, mostrando di possedere conoscenze e abilità fondamentali e di saper applicare basilari regole e procedure apprese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Comprensione abbastanza completa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Conoscenza basilare degli argomenti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Elaborati abbastanza corretti;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Abbastanza autonomo nei calcoli e nella risoluzione di problemi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Uso di un linguaggio generalmente appropriato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Esposizione autonoma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abbastanza autonomo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C68C1" w:rsidRPr="000C68C1" w:rsidTr="000C68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LIVELLO INIZIALE: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L’alunno/a, se opportunamente guidato/a, svolge compiti semplici in situazioni note.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- Comprensione frammentaria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Conoscenze disciplinari generiche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Elaborati essenziali nei contenuti, semplici nella forma e sufficientemente corretti;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Incerta la risoluzione di problemi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Uso di un linguaggio semplice ed essenziale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- Esposizione guidata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parzialmente acquisito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6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C68C1" w:rsidRPr="000C68C1" w:rsidTr="000C68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C1" w:rsidRPr="000C68C1" w:rsidRDefault="000C68C1" w:rsidP="000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Comprensione scarsa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Conoscenze disciplinari incomplete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Elaborati lacunosi nei contenuti e nella forma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Applicazione difficoltosa dei processi logico-matematici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Carenti abilità linguistiche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Esposizione guidata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Metodo di studio non acquisito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GRIGLIA DI VALUTAZIONE: COMPORTAMENTO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7467"/>
      </w:tblGrid>
      <w:tr w:rsidR="000C68C1" w:rsidRPr="000C68C1" w:rsidTr="000C68C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COMPORTAMENTO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OTTIMO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costante e consapevole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costante e consapevole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Attenzione: costante e consapevole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costruttiva e motivata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consapevole e sistematica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DISTINTO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costante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costante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Attenzione: costante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motivata e pertinente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sistematica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BUONO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generalmente costante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generalmente costante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Attenzione: o “generalmente costante” o “selettiva”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generalmente attiva, da sollecitare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generica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DISCRETO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da guidare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da stimolare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Attenzione: o “alterna” o “selettiva e da richiamare”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o “poco attiva, non sempre pertinente” o “da guidare e stimolare”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discontinua, da richiamare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SUFFICIENTE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non sempre costante e da guidare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non sempre costante e da stimolare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Attenzione: basilare e da richiamare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poco adeguata  e non sempre pertinente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poco presente, da guidare</w:t>
            </w:r>
          </w:p>
        </w:tc>
      </w:tr>
      <w:tr w:rsidR="000C68C1" w:rsidRPr="000C68C1" w:rsidTr="000C6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SUFFICIENTE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Rispetto: assente, da lavorare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Responsabilità: poco presente, da sollecitare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Attenzione: assente, sempre da guidare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Partecipazione: non adeguata</w:t>
            </w:r>
          </w:p>
          <w:p w:rsidR="000C68C1" w:rsidRPr="000C68C1" w:rsidRDefault="000C68C1" w:rsidP="000C6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Gestione personale e di materiali: da accompagnare</w:t>
            </w:r>
          </w:p>
        </w:tc>
      </w:tr>
    </w:tbl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0C68C1" w:rsidRPr="000C68C1" w:rsidRDefault="000C68C1" w:rsidP="000C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D62EB0" w:rsidRDefault="00D62EB0"/>
    <w:sectPr w:rsidR="00D62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F6"/>
    <w:rsid w:val="000C68C1"/>
    <w:rsid w:val="005A49EF"/>
    <w:rsid w:val="00B858F6"/>
    <w:rsid w:val="00D070F5"/>
    <w:rsid w:val="00D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2016-11-07T17:28:00Z</dcterms:created>
  <dcterms:modified xsi:type="dcterms:W3CDTF">2016-11-07T18:19:00Z</dcterms:modified>
</cp:coreProperties>
</file>