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CA" w:rsidRPr="00046D9E" w:rsidRDefault="008849CA" w:rsidP="008849CA">
      <w:pPr>
        <w:jc w:val="center"/>
        <w:rPr>
          <w:rFonts w:eastAsia="Calibri"/>
          <w:color w:val="000000"/>
          <w:sz w:val="8"/>
          <w:szCs w:val="8"/>
          <w:lang w:val="en-US"/>
        </w:rPr>
      </w:pPr>
    </w:p>
    <w:p w:rsidR="008849CA" w:rsidRPr="00046D9E" w:rsidRDefault="008849CA" w:rsidP="008849C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046D9E">
        <w:rPr>
          <w:rFonts w:eastAsia="Calibri"/>
          <w:b/>
          <w:noProof/>
          <w:color w:val="000000"/>
        </w:rPr>
        <w:drawing>
          <wp:inline distT="0" distB="0" distL="0" distR="0">
            <wp:extent cx="281305" cy="251460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CA" w:rsidRPr="00046D9E" w:rsidRDefault="008849CA" w:rsidP="008849CA">
      <w:pPr>
        <w:jc w:val="center"/>
        <w:rPr>
          <w:rFonts w:eastAsia="Arial Unicode MS"/>
          <w:sz w:val="15"/>
          <w:szCs w:val="15"/>
        </w:rPr>
      </w:pPr>
      <w:r w:rsidRPr="00046D9E">
        <w:rPr>
          <w:rFonts w:eastAsia="Arial Unicode MS"/>
          <w:sz w:val="15"/>
          <w:szCs w:val="15"/>
        </w:rPr>
        <w:t xml:space="preserve">Ministero dell’Istruzione </w:t>
      </w:r>
    </w:p>
    <w:p w:rsidR="008849CA" w:rsidRPr="00046D9E" w:rsidRDefault="008849CA" w:rsidP="008849CA">
      <w:pPr>
        <w:rPr>
          <w:rFonts w:eastAsia="Arial Unicode MS"/>
          <w:sz w:val="6"/>
          <w:szCs w:val="6"/>
        </w:rPr>
      </w:pPr>
    </w:p>
    <w:p w:rsidR="008849CA" w:rsidRPr="00046D9E" w:rsidRDefault="008849CA" w:rsidP="008849CA">
      <w:pPr>
        <w:jc w:val="center"/>
        <w:rPr>
          <w:rFonts w:eastAsia="Arial Unicode MS"/>
          <w:b/>
          <w:sz w:val="40"/>
          <w:szCs w:val="40"/>
        </w:rPr>
      </w:pPr>
      <w:r w:rsidRPr="00046D9E">
        <w:rPr>
          <w:rFonts w:eastAsia="Arial Unicode MS"/>
          <w:b/>
          <w:sz w:val="40"/>
          <w:szCs w:val="40"/>
        </w:rPr>
        <w:t>ICAS  FRANCOLISE</w:t>
      </w:r>
    </w:p>
    <w:p w:rsidR="008849CA" w:rsidRPr="00046D9E" w:rsidRDefault="008849CA" w:rsidP="008849CA">
      <w:pPr>
        <w:jc w:val="center"/>
        <w:rPr>
          <w:rFonts w:eastAsia="Arial Unicode MS"/>
          <w:b/>
          <w:sz w:val="20"/>
          <w:szCs w:val="20"/>
        </w:rPr>
      </w:pPr>
      <w:r w:rsidRPr="00046D9E">
        <w:rPr>
          <w:rFonts w:eastAsia="Arial Unicode MS"/>
          <w:b/>
          <w:sz w:val="20"/>
          <w:szCs w:val="20"/>
        </w:rPr>
        <w:t>SCUOLA INFANZIA – PRIMARIA – SECONDARIA 1°</w:t>
      </w:r>
    </w:p>
    <w:p w:rsidR="008849CA" w:rsidRPr="00046D9E" w:rsidRDefault="008849CA" w:rsidP="008849CA">
      <w:pPr>
        <w:jc w:val="center"/>
        <w:rPr>
          <w:rFonts w:eastAsia="Arial Unicode MS"/>
          <w:sz w:val="20"/>
          <w:szCs w:val="20"/>
        </w:rPr>
      </w:pPr>
      <w:r w:rsidRPr="00046D9E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8849CA" w:rsidRPr="00046D9E" w:rsidRDefault="008849CA" w:rsidP="008849CA">
      <w:pPr>
        <w:jc w:val="center"/>
        <w:rPr>
          <w:rFonts w:eastAsia="Arial Unicode MS"/>
          <w:b/>
          <w:bCs/>
          <w:sz w:val="18"/>
          <w:szCs w:val="18"/>
        </w:rPr>
      </w:pPr>
      <w:r w:rsidRPr="00046D9E">
        <w:rPr>
          <w:rFonts w:eastAsia="Arial Unicode MS"/>
          <w:sz w:val="18"/>
          <w:szCs w:val="18"/>
        </w:rPr>
        <w:t xml:space="preserve">E-mail: </w:t>
      </w:r>
      <w:hyperlink r:id="rId9" w:history="1">
        <w:r w:rsidRPr="00046D9E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46D9E">
        <w:rPr>
          <w:rFonts w:eastAsia="Arial Unicode MS"/>
          <w:sz w:val="18"/>
          <w:szCs w:val="18"/>
        </w:rPr>
        <w:t xml:space="preserve">  - PEC: </w:t>
      </w:r>
      <w:hyperlink r:id="rId10" w:history="1">
        <w:r w:rsidRPr="00046D9E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046D9E">
        <w:rPr>
          <w:rFonts w:eastAsia="Arial Unicode MS"/>
          <w:sz w:val="18"/>
          <w:szCs w:val="18"/>
        </w:rPr>
        <w:t xml:space="preserve"> -Sito web: </w:t>
      </w:r>
      <w:hyperlink r:id="rId11" w:history="1">
        <w:r w:rsidRPr="00046D9E">
          <w:t xml:space="preserve"> </w:t>
        </w:r>
        <w:r w:rsidRPr="00046D9E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8849CA" w:rsidRPr="00046D9E" w:rsidRDefault="008849CA" w:rsidP="008849CA">
      <w:pPr>
        <w:jc w:val="center"/>
        <w:rPr>
          <w:rFonts w:eastAsia="Arial Unicode MS"/>
          <w:b/>
          <w:bCs/>
          <w:sz w:val="4"/>
          <w:szCs w:val="4"/>
        </w:rPr>
      </w:pPr>
    </w:p>
    <w:p w:rsidR="008849CA" w:rsidRPr="00046D9E" w:rsidRDefault="008849CA" w:rsidP="008849CA">
      <w:pPr>
        <w:rPr>
          <w:rFonts w:eastAsia="Calibri"/>
          <w:color w:val="000000"/>
          <w:sz w:val="6"/>
          <w:szCs w:val="6"/>
          <w:lang w:val="en-US"/>
        </w:rPr>
      </w:pPr>
      <w:r w:rsidRPr="00046D9E">
        <w:rPr>
          <w:rFonts w:eastAsia="Calibri"/>
          <w:noProof/>
          <w:sz w:val="20"/>
          <w:szCs w:val="20"/>
        </w:rPr>
        <w:drawing>
          <wp:inline distT="0" distB="0" distL="0" distR="0">
            <wp:extent cx="5410835" cy="160655"/>
            <wp:effectExtent l="0" t="0" r="0" b="0"/>
            <wp:docPr id="1" name="Immagine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CA" w:rsidRPr="00046D9E" w:rsidRDefault="008849CA" w:rsidP="008849CA">
      <w:pPr>
        <w:widowControl w:val="0"/>
        <w:jc w:val="center"/>
        <w:rPr>
          <w:rFonts w:eastAsia="Calibri"/>
          <w:b/>
          <w:sz w:val="28"/>
          <w:szCs w:val="28"/>
        </w:rPr>
      </w:pPr>
      <w:r w:rsidRPr="00046D9E">
        <w:rPr>
          <w:rFonts w:eastAsia="Calibri"/>
          <w:b/>
          <w:sz w:val="28"/>
          <w:szCs w:val="28"/>
        </w:rPr>
        <w:t>PROGRAMMA OPERATIVO NAZIONALE 2014-2020</w:t>
      </w:r>
    </w:p>
    <w:p w:rsidR="008849CA" w:rsidRPr="00046D9E" w:rsidRDefault="008849CA" w:rsidP="008849CA">
      <w:pPr>
        <w:widowControl w:val="0"/>
        <w:jc w:val="center"/>
        <w:rPr>
          <w:rFonts w:eastAsia="Calibri"/>
          <w:b/>
          <w:sz w:val="20"/>
          <w:szCs w:val="20"/>
        </w:rPr>
      </w:pPr>
      <w:r w:rsidRPr="00046D9E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8849CA" w:rsidRPr="00046D9E" w:rsidRDefault="008849CA" w:rsidP="008849CA">
      <w:pPr>
        <w:jc w:val="center"/>
        <w:rPr>
          <w:color w:val="000000"/>
          <w:sz w:val="16"/>
          <w:szCs w:val="16"/>
        </w:rPr>
      </w:pPr>
      <w:r w:rsidRPr="00046D9E">
        <w:rPr>
          <w:color w:val="000000"/>
          <w:sz w:val="16"/>
          <w:szCs w:val="16"/>
        </w:rPr>
        <w:t>2014IT05M2OP001 - Asse II - Infrastrutture per l’istruzione</w:t>
      </w:r>
      <w:r w:rsidRPr="00046D9E">
        <w:rPr>
          <w:rFonts w:eastAsia="Calibri"/>
        </w:rPr>
        <w:t xml:space="preserve"> </w:t>
      </w:r>
      <w:r w:rsidRPr="00046D9E">
        <w:rPr>
          <w:color w:val="000000"/>
          <w:sz w:val="16"/>
          <w:szCs w:val="16"/>
        </w:rPr>
        <w:t>Asse V – Priorità d’investimento: 13i</w:t>
      </w:r>
    </w:p>
    <w:p w:rsidR="008849CA" w:rsidRPr="00046D9E" w:rsidRDefault="008849CA" w:rsidP="008849CA">
      <w:pPr>
        <w:jc w:val="center"/>
        <w:rPr>
          <w:color w:val="000000"/>
          <w:sz w:val="16"/>
          <w:szCs w:val="16"/>
        </w:rPr>
      </w:pPr>
      <w:r w:rsidRPr="00046D9E">
        <w:rPr>
          <w:color w:val="000000"/>
          <w:sz w:val="16"/>
          <w:szCs w:val="16"/>
        </w:rPr>
        <w:t xml:space="preserve"> “Promuovere il superamento degli effetti della crisi nel contesto della pandemia di COVID-19 e delle sue conseguenze sociali e preparare una ripresa verde, digitale e resiliente dell’economia” – Fondo Europeo di Sviluppo Regionale (FESR)</w:t>
      </w:r>
      <w:r w:rsidRPr="00046D9E">
        <w:rPr>
          <w:sz w:val="16"/>
          <w:szCs w:val="16"/>
        </w:rPr>
        <w:t xml:space="preserve"> </w:t>
      </w:r>
      <w:r w:rsidRPr="00046D9E">
        <w:rPr>
          <w:color w:val="000000"/>
          <w:sz w:val="16"/>
          <w:szCs w:val="16"/>
        </w:rPr>
        <w:t xml:space="preserve">REACT EU  </w:t>
      </w:r>
    </w:p>
    <w:p w:rsidR="008849CA" w:rsidRPr="00046D9E" w:rsidRDefault="008849CA" w:rsidP="008849CA">
      <w:pPr>
        <w:jc w:val="center"/>
        <w:rPr>
          <w:color w:val="000000"/>
          <w:sz w:val="8"/>
          <w:szCs w:val="8"/>
        </w:rPr>
      </w:pPr>
    </w:p>
    <w:p w:rsidR="008849CA" w:rsidRPr="00046D9E" w:rsidRDefault="008849CA" w:rsidP="008849CA">
      <w:pPr>
        <w:jc w:val="center"/>
        <w:rPr>
          <w:color w:val="000000"/>
          <w:sz w:val="18"/>
          <w:szCs w:val="18"/>
        </w:rPr>
      </w:pPr>
      <w:r w:rsidRPr="00046D9E">
        <w:rPr>
          <w:color w:val="000000"/>
          <w:sz w:val="18"/>
          <w:szCs w:val="18"/>
        </w:rPr>
        <w:t xml:space="preserve">Avviso pubblico prot.n. 50636 del 27 dicembre 2021 </w:t>
      </w:r>
    </w:p>
    <w:p w:rsidR="008849CA" w:rsidRPr="00046D9E" w:rsidRDefault="008849CA" w:rsidP="008849CA">
      <w:pPr>
        <w:jc w:val="center"/>
        <w:rPr>
          <w:color w:val="000000"/>
          <w:sz w:val="18"/>
          <w:szCs w:val="18"/>
        </w:rPr>
      </w:pPr>
      <w:r w:rsidRPr="00046D9E">
        <w:rPr>
          <w:color w:val="000000"/>
          <w:sz w:val="18"/>
          <w:szCs w:val="18"/>
        </w:rPr>
        <w:t xml:space="preserve">“Ambienti e laboratori per l’educazione e la formazione alla transizione ecologica” </w:t>
      </w:r>
    </w:p>
    <w:p w:rsidR="008849CA" w:rsidRPr="00046D9E" w:rsidRDefault="008849CA" w:rsidP="008849CA">
      <w:pPr>
        <w:jc w:val="center"/>
        <w:rPr>
          <w:color w:val="000000"/>
          <w:sz w:val="14"/>
          <w:szCs w:val="14"/>
        </w:rPr>
      </w:pPr>
      <w:r w:rsidRPr="00046D9E">
        <w:rPr>
          <w:color w:val="000000"/>
          <w:sz w:val="14"/>
          <w:szCs w:val="14"/>
        </w:rPr>
        <w:t xml:space="preserve">Obiettivo specifico 13.1:  Facilitare una ripresa verde, digitale e resiliente dell’economia– Azione 13.1.3  </w:t>
      </w:r>
      <w:proofErr w:type="spellStart"/>
      <w:r w:rsidRPr="00046D9E">
        <w:rPr>
          <w:color w:val="000000"/>
          <w:sz w:val="14"/>
          <w:szCs w:val="14"/>
        </w:rPr>
        <w:t>Edugreen</w:t>
      </w:r>
      <w:proofErr w:type="spellEnd"/>
      <w:r w:rsidRPr="00046D9E">
        <w:rPr>
          <w:color w:val="000000"/>
          <w:sz w:val="14"/>
          <w:szCs w:val="14"/>
        </w:rPr>
        <w:t>: laboratori di sostenibilità per il primo ciclo</w:t>
      </w:r>
    </w:p>
    <w:p w:rsidR="008849CA" w:rsidRPr="00046D9E" w:rsidRDefault="008849CA" w:rsidP="008849CA">
      <w:pPr>
        <w:spacing w:before="120" w:after="120"/>
        <w:jc w:val="center"/>
        <w:rPr>
          <w:b/>
          <w:bCs/>
          <w:color w:val="000000"/>
          <w:sz w:val="20"/>
          <w:szCs w:val="20"/>
        </w:rPr>
      </w:pPr>
      <w:r w:rsidRPr="00046D9E">
        <w:rPr>
          <w:b/>
          <w:bCs/>
          <w:color w:val="000000"/>
          <w:sz w:val="20"/>
          <w:szCs w:val="20"/>
        </w:rPr>
        <w:t xml:space="preserve">Identificativo Progetto: </w:t>
      </w:r>
      <w:r w:rsidRPr="00046D9E">
        <w:rPr>
          <w:b/>
          <w:bCs/>
          <w:noProof/>
          <w:sz w:val="20"/>
          <w:szCs w:val="20"/>
        </w:rPr>
        <w:t xml:space="preserve">13.1.3A-FESRPON-CA-2022-158.  </w:t>
      </w:r>
      <w:r w:rsidRPr="00046D9E">
        <w:rPr>
          <w:b/>
          <w:bCs/>
          <w:sz w:val="20"/>
          <w:szCs w:val="20"/>
        </w:rPr>
        <w:t>CUP: G79J22000230006</w:t>
      </w:r>
    </w:p>
    <w:p w:rsidR="008849CA" w:rsidRPr="00046D9E" w:rsidRDefault="008849CA" w:rsidP="008849CA">
      <w:pPr>
        <w:spacing w:after="120"/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046D9E">
        <w:rPr>
          <w:rFonts w:eastAsia="Calibri"/>
          <w:b/>
          <w:bCs/>
          <w:color w:val="000000"/>
          <w:sz w:val="20"/>
          <w:szCs w:val="20"/>
        </w:rPr>
        <w:t>Titolo intervento -</w:t>
      </w:r>
      <w:r w:rsidRPr="00046D9E">
        <w:rPr>
          <w:rFonts w:eastAsia="Calibri"/>
          <w:b/>
          <w:bCs/>
          <w:noProof/>
          <w:color w:val="000000"/>
          <w:sz w:val="20"/>
          <w:szCs w:val="20"/>
        </w:rPr>
        <w:t xml:space="preserve"> “Edugreen: laboratori di sostenibilità per il primo ciclo</w:t>
      </w:r>
      <w:r w:rsidRPr="00046D9E">
        <w:rPr>
          <w:rFonts w:eastAsia="Calibri"/>
          <w:b/>
          <w:bCs/>
          <w:color w:val="000000"/>
          <w:sz w:val="20"/>
          <w:szCs w:val="20"/>
        </w:rPr>
        <w:t>”</w:t>
      </w:r>
    </w:p>
    <w:p w:rsidR="008849CA" w:rsidRDefault="008849CA" w:rsidP="008849CA">
      <w:pPr>
        <w:widowControl w:val="0"/>
        <w:tabs>
          <w:tab w:val="left" w:pos="7018"/>
        </w:tabs>
        <w:jc w:val="center"/>
        <w:rPr>
          <w:rFonts w:eastAsia="Calibri"/>
          <w:b/>
          <w:i/>
          <w:color w:val="0033CC"/>
        </w:rPr>
      </w:pPr>
      <w:r w:rsidRPr="00046D9E">
        <w:rPr>
          <w:rFonts w:eastAsia="Calibri"/>
          <w:b/>
          <w:i/>
          <w:color w:val="0033CC"/>
        </w:rPr>
        <w:t xml:space="preserve"> “Investiamo nel vostro futuro”</w:t>
      </w:r>
    </w:p>
    <w:p w:rsidR="00EB4442" w:rsidRPr="00EB4442" w:rsidRDefault="006E3BBC" w:rsidP="00EB4442">
      <w:pPr>
        <w:widowControl w:val="0"/>
        <w:tabs>
          <w:tab w:val="left" w:pos="7018"/>
        </w:tabs>
        <w:jc w:val="center"/>
        <w:rPr>
          <w:rFonts w:eastAsia="Calibri"/>
          <w:sz w:val="21"/>
          <w:szCs w:val="21"/>
        </w:rPr>
      </w:pPr>
      <w:r w:rsidRPr="006E3BBC">
        <w:rPr>
          <w:rFonts w:eastAsia="Calibri"/>
          <w:sz w:val="21"/>
          <w:szCs w:val="21"/>
        </w:rPr>
        <w:t>Protocollo n.</w:t>
      </w:r>
      <w:r w:rsidR="005A67F4" w:rsidRPr="005A67F4">
        <w:t xml:space="preserve"> </w:t>
      </w:r>
      <w:r w:rsidR="005A67F4" w:rsidRPr="005A67F4">
        <w:rPr>
          <w:rFonts w:eastAsia="Calibri"/>
          <w:sz w:val="21"/>
          <w:szCs w:val="21"/>
        </w:rPr>
        <w:t>1698/IV-5</w:t>
      </w:r>
      <w:r w:rsidRPr="006E3BBC">
        <w:rPr>
          <w:rFonts w:eastAsia="Calibri"/>
          <w:sz w:val="21"/>
          <w:szCs w:val="21"/>
        </w:rPr>
        <w:t xml:space="preserve">                                                                                     S. Andrea del Pizzone, 06/07/2022</w:t>
      </w:r>
      <w:r w:rsidR="00EB4442" w:rsidRPr="00EB4442">
        <w:rPr>
          <w:rFonts w:eastAsia="Calibri"/>
          <w:sz w:val="21"/>
          <w:szCs w:val="21"/>
        </w:rPr>
        <w:tab/>
      </w:r>
      <w:r w:rsidR="00EB4442" w:rsidRPr="00EB4442">
        <w:rPr>
          <w:rFonts w:eastAsia="Calibri"/>
          <w:sz w:val="21"/>
          <w:szCs w:val="21"/>
        </w:rPr>
        <w:tab/>
      </w:r>
    </w:p>
    <w:p w:rsidR="003345F1" w:rsidRPr="008849CA" w:rsidRDefault="00D55008" w:rsidP="003345F1">
      <w:pPr>
        <w:pStyle w:val="Default"/>
        <w:ind w:left="1134" w:hanging="1134"/>
        <w:jc w:val="right"/>
        <w:rPr>
          <w:color w:val="auto"/>
          <w:sz w:val="19"/>
          <w:szCs w:val="19"/>
          <w:lang w:eastAsia="it-IT"/>
        </w:rPr>
      </w:pPr>
      <w:r w:rsidRPr="008849CA">
        <w:rPr>
          <w:color w:val="auto"/>
          <w:sz w:val="19"/>
          <w:szCs w:val="19"/>
          <w:lang w:eastAsia="it-IT"/>
        </w:rPr>
        <w:t>Agli Atti</w:t>
      </w:r>
    </w:p>
    <w:p w:rsidR="00EC2A49" w:rsidRPr="008849CA" w:rsidRDefault="003345F1" w:rsidP="003345F1">
      <w:pPr>
        <w:pStyle w:val="Default"/>
        <w:ind w:left="1134" w:hanging="1134"/>
        <w:jc w:val="right"/>
        <w:rPr>
          <w:color w:val="auto"/>
          <w:sz w:val="19"/>
          <w:szCs w:val="19"/>
          <w:lang w:eastAsia="it-IT"/>
        </w:rPr>
      </w:pPr>
      <w:r w:rsidRPr="008849CA">
        <w:rPr>
          <w:color w:val="auto"/>
          <w:sz w:val="19"/>
          <w:szCs w:val="19"/>
          <w:lang w:eastAsia="it-IT"/>
        </w:rPr>
        <w:t xml:space="preserve">Al sito web </w:t>
      </w:r>
    </w:p>
    <w:p w:rsidR="0057013C" w:rsidRPr="008849CA" w:rsidRDefault="0057013C" w:rsidP="00D55008">
      <w:pPr>
        <w:pStyle w:val="Default"/>
        <w:ind w:left="1134" w:hanging="1134"/>
        <w:jc w:val="right"/>
        <w:rPr>
          <w:color w:val="auto"/>
          <w:sz w:val="19"/>
          <w:szCs w:val="19"/>
          <w:lang w:eastAsia="it-IT"/>
        </w:rPr>
      </w:pPr>
      <w:r w:rsidRPr="008849CA">
        <w:rPr>
          <w:color w:val="auto"/>
          <w:sz w:val="19"/>
          <w:szCs w:val="19"/>
          <w:lang w:eastAsia="it-IT"/>
        </w:rPr>
        <w:t xml:space="preserve">Al personale </w:t>
      </w:r>
    </w:p>
    <w:p w:rsidR="0057013C" w:rsidRPr="008849CA" w:rsidRDefault="0057013C" w:rsidP="0057013C">
      <w:pPr>
        <w:pStyle w:val="Default"/>
        <w:ind w:left="1134" w:hanging="1134"/>
        <w:jc w:val="right"/>
        <w:rPr>
          <w:color w:val="auto"/>
          <w:sz w:val="19"/>
          <w:szCs w:val="19"/>
          <w:lang w:eastAsia="it-IT"/>
        </w:rPr>
      </w:pPr>
    </w:p>
    <w:p w:rsidR="00B56400" w:rsidRPr="008849CA" w:rsidRDefault="001B200F" w:rsidP="00EB4771">
      <w:pPr>
        <w:pStyle w:val="Default"/>
        <w:ind w:left="1134" w:hanging="1134"/>
        <w:jc w:val="both"/>
        <w:rPr>
          <w:bCs/>
          <w:iCs/>
          <w:sz w:val="19"/>
          <w:szCs w:val="19"/>
        </w:rPr>
      </w:pPr>
      <w:r w:rsidRPr="008849CA">
        <w:rPr>
          <w:b/>
          <w:bCs/>
          <w:iCs/>
          <w:sz w:val="19"/>
          <w:szCs w:val="19"/>
        </w:rPr>
        <w:t>OGGETTO:</w:t>
      </w:r>
      <w:r w:rsidR="00497157" w:rsidRPr="008849CA">
        <w:rPr>
          <w:b/>
          <w:bCs/>
          <w:iCs/>
          <w:sz w:val="19"/>
          <w:szCs w:val="19"/>
        </w:rPr>
        <w:t xml:space="preserve"> </w:t>
      </w:r>
      <w:r w:rsidR="00B56400" w:rsidRPr="008849CA">
        <w:rPr>
          <w:bCs/>
          <w:iCs/>
          <w:sz w:val="19"/>
          <w:szCs w:val="19"/>
        </w:rPr>
        <w:t xml:space="preserve">Informazione e pubblicità - </w:t>
      </w:r>
      <w:r w:rsidR="003F3DAC" w:rsidRPr="008849CA">
        <w:rPr>
          <w:rFonts w:eastAsiaTheme="minorHAnsi"/>
          <w:sz w:val="19"/>
          <w:szCs w:val="19"/>
        </w:rPr>
        <w:t xml:space="preserve"> </w:t>
      </w:r>
      <w:r w:rsidR="003F3DAC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>Fondi Strutturali Europei – Programma Operativo Nazionale “Per la scuola – Competenze e ambienti per l’apprendimento” 2014-2020</w:t>
      </w:r>
      <w:r w:rsidR="00CC6A9B" w:rsidRPr="008849CA">
        <w:t xml:space="preserve"> </w:t>
      </w:r>
      <w:r w:rsidR="00CC6A9B" w:rsidRPr="008849CA">
        <w:rPr>
          <w:rFonts w:eastAsia="Times New Roman"/>
          <w:b/>
          <w:bCs/>
          <w:iCs/>
          <w:color w:val="auto"/>
          <w:sz w:val="19"/>
          <w:szCs w:val="19"/>
          <w:lang w:eastAsia="it-IT"/>
        </w:rPr>
        <w:t>Asse II - Infrastrutture per l’istruzione – Fondo Europeo di Sviluppo Regionale (FESR)</w:t>
      </w:r>
      <w:r w:rsidR="00946778" w:rsidRPr="008849CA">
        <w:t xml:space="preserve"> </w:t>
      </w:r>
      <w:r w:rsidR="006A57C3" w:rsidRPr="008849CA">
        <w:rPr>
          <w:rFonts w:eastAsia="Times New Roman"/>
          <w:b/>
          <w:bCs/>
          <w:iCs/>
          <w:color w:val="auto"/>
          <w:sz w:val="19"/>
          <w:szCs w:val="19"/>
          <w:lang w:eastAsia="it-IT"/>
        </w:rPr>
        <w:t>REACT EU</w:t>
      </w:r>
      <w:r w:rsidR="00CC6A9B" w:rsidRPr="008849CA">
        <w:rPr>
          <w:rFonts w:eastAsia="Times New Roman"/>
          <w:b/>
          <w:bCs/>
          <w:iCs/>
          <w:color w:val="auto"/>
          <w:sz w:val="19"/>
          <w:szCs w:val="19"/>
          <w:lang w:eastAsia="it-IT"/>
        </w:rPr>
        <w:t>.</w:t>
      </w:r>
      <w:r w:rsidR="006A57C3" w:rsidRPr="008849CA">
        <w:rPr>
          <w:rFonts w:eastAsia="Times New Roman"/>
          <w:b/>
          <w:bCs/>
          <w:iCs/>
          <w:color w:val="auto"/>
          <w:sz w:val="19"/>
          <w:szCs w:val="19"/>
          <w:lang w:eastAsia="it-IT"/>
        </w:rPr>
        <w:t xml:space="preserve"> Asse V – Priorità d’investimento: 13i –</w:t>
      </w:r>
      <w:r w:rsidR="00CC6A9B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 xml:space="preserve">  </w:t>
      </w:r>
      <w:r w:rsidR="00AC1275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 xml:space="preserve">Obiettivo specifico 13.1: Facilitare una ripresa verde, digitale e resiliente dell'economia – </w:t>
      </w:r>
      <w:r w:rsidR="00654DBC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>Azione 13.1.3 – “</w:t>
      </w:r>
      <w:proofErr w:type="spellStart"/>
      <w:r w:rsidR="00654DBC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>Edugreen</w:t>
      </w:r>
      <w:proofErr w:type="spellEnd"/>
      <w:r w:rsidR="00654DBC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>: laboratori di sostenibilità per il primo ciclo</w:t>
      </w:r>
      <w:r w:rsidR="00AC1275" w:rsidRPr="008849CA">
        <w:rPr>
          <w:rFonts w:eastAsia="Times New Roman"/>
          <w:bCs/>
          <w:iCs/>
          <w:color w:val="auto"/>
          <w:sz w:val="19"/>
          <w:szCs w:val="19"/>
          <w:lang w:eastAsia="it-IT"/>
        </w:rPr>
        <w:t>”</w:t>
      </w:r>
      <w:r w:rsidR="00D818DF" w:rsidRPr="008849CA">
        <w:rPr>
          <w:bCs/>
          <w:iCs/>
          <w:sz w:val="19"/>
          <w:szCs w:val="19"/>
        </w:rPr>
        <w:t xml:space="preserve">- </w:t>
      </w:r>
      <w:r w:rsidR="00B56400" w:rsidRPr="008849CA">
        <w:rPr>
          <w:b/>
          <w:bCs/>
          <w:iCs/>
          <w:sz w:val="19"/>
          <w:szCs w:val="19"/>
        </w:rPr>
        <w:t>Disseminazione iniziale</w:t>
      </w:r>
      <w:r w:rsidR="00294591" w:rsidRPr="008849CA">
        <w:rPr>
          <w:b/>
          <w:bCs/>
          <w:iCs/>
          <w:sz w:val="19"/>
          <w:szCs w:val="19"/>
        </w:rPr>
        <w:t xml:space="preserve"> -</w:t>
      </w:r>
      <w:r w:rsidR="00294591" w:rsidRPr="008849CA">
        <w:rPr>
          <w:b/>
          <w:bCs/>
          <w:sz w:val="19"/>
          <w:szCs w:val="19"/>
        </w:rPr>
        <w:t xml:space="preserve"> Identificativo Progetto: </w:t>
      </w:r>
      <w:r w:rsidR="00654DBC" w:rsidRPr="008849CA">
        <w:rPr>
          <w:b/>
          <w:bCs/>
          <w:sz w:val="19"/>
          <w:szCs w:val="19"/>
        </w:rPr>
        <w:t>13.1.3A-FESRPON-CA-2022-</w:t>
      </w:r>
      <w:r w:rsidR="008849CA">
        <w:rPr>
          <w:b/>
          <w:bCs/>
          <w:sz w:val="19"/>
          <w:szCs w:val="19"/>
        </w:rPr>
        <w:t>158</w:t>
      </w:r>
      <w:r w:rsidR="002D5E08" w:rsidRPr="008849CA">
        <w:rPr>
          <w:b/>
          <w:bCs/>
          <w:sz w:val="19"/>
          <w:szCs w:val="19"/>
        </w:rPr>
        <w:t>.</w:t>
      </w:r>
    </w:p>
    <w:p w:rsidR="00403B71" w:rsidRPr="008849CA" w:rsidRDefault="00403B71" w:rsidP="00403B71">
      <w:pPr>
        <w:pStyle w:val="Default"/>
        <w:ind w:left="1134" w:hanging="1134"/>
        <w:jc w:val="both"/>
        <w:rPr>
          <w:sz w:val="19"/>
          <w:szCs w:val="19"/>
        </w:rPr>
      </w:pPr>
    </w:p>
    <w:p w:rsidR="00704D37" w:rsidRPr="008849CA" w:rsidRDefault="001B200F" w:rsidP="001B200F">
      <w:pPr>
        <w:pStyle w:val="Default"/>
        <w:jc w:val="both"/>
        <w:rPr>
          <w:sz w:val="19"/>
          <w:szCs w:val="19"/>
        </w:rPr>
      </w:pPr>
      <w:r w:rsidRPr="008849CA">
        <w:rPr>
          <w:sz w:val="19"/>
          <w:szCs w:val="19"/>
        </w:rPr>
        <w:t xml:space="preserve">In ottemperanza alle norme contemplate nelle </w:t>
      </w:r>
      <w:r w:rsidR="003F3DAC" w:rsidRPr="008849CA">
        <w:rPr>
          <w:sz w:val="19"/>
          <w:szCs w:val="19"/>
        </w:rPr>
        <w:t>“</w:t>
      </w:r>
      <w:r w:rsidR="00403B71" w:rsidRPr="008849CA">
        <w:rPr>
          <w:i/>
          <w:iCs/>
          <w:sz w:val="19"/>
          <w:szCs w:val="19"/>
        </w:rPr>
        <w:t>Disposizioni e istruzioni per l’attuazione delle iniziative cofinanziate dai Fondi Strutturali Europei 2014 – 2020</w:t>
      </w:r>
      <w:r w:rsidR="00051CC5" w:rsidRPr="008849CA">
        <w:rPr>
          <w:i/>
          <w:iCs/>
          <w:sz w:val="19"/>
          <w:szCs w:val="19"/>
        </w:rPr>
        <w:t>”</w:t>
      </w:r>
      <w:r w:rsidR="00403B71" w:rsidRPr="008849CA">
        <w:rPr>
          <w:i/>
          <w:iCs/>
          <w:sz w:val="19"/>
          <w:szCs w:val="19"/>
        </w:rPr>
        <w:t xml:space="preserve"> </w:t>
      </w:r>
      <w:r w:rsidR="00051CC5" w:rsidRPr="008849CA">
        <w:rPr>
          <w:iCs/>
          <w:sz w:val="19"/>
          <w:szCs w:val="19"/>
        </w:rPr>
        <w:t xml:space="preserve">per gli interventi </w:t>
      </w:r>
      <w:r w:rsidR="003F3DAC" w:rsidRPr="008849CA">
        <w:rPr>
          <w:sz w:val="19"/>
          <w:szCs w:val="19"/>
        </w:rPr>
        <w:t xml:space="preserve">finanziati dal </w:t>
      </w:r>
      <w:r w:rsidR="003F3DAC" w:rsidRPr="008849CA">
        <w:rPr>
          <w:b/>
          <w:bCs/>
          <w:sz w:val="19"/>
          <w:szCs w:val="19"/>
        </w:rPr>
        <w:t xml:space="preserve">PON “Per la Scuola – Competenze e ambienti per l’apprendimento” </w:t>
      </w:r>
      <w:r w:rsidR="003F3DAC" w:rsidRPr="008849CA">
        <w:rPr>
          <w:sz w:val="19"/>
          <w:szCs w:val="19"/>
        </w:rPr>
        <w:t xml:space="preserve">che </w:t>
      </w:r>
      <w:r w:rsidR="00704D37" w:rsidRPr="008849CA">
        <w:rPr>
          <w:sz w:val="19"/>
          <w:szCs w:val="19"/>
        </w:rPr>
        <w:t>ai</w:t>
      </w:r>
      <w:r w:rsidRPr="008849CA">
        <w:rPr>
          <w:sz w:val="19"/>
          <w:szCs w:val="19"/>
        </w:rPr>
        <w:t xml:space="preserve"> Regolamenti (CE) relativi alle Azioni informative e pubblicitarie in ordine agli interventi finanziati con i Fondi Strutturali Europei.</w:t>
      </w:r>
    </w:p>
    <w:p w:rsidR="001B200F" w:rsidRPr="008849CA" w:rsidRDefault="001B200F" w:rsidP="001B200F">
      <w:pPr>
        <w:tabs>
          <w:tab w:val="left" w:pos="3810"/>
        </w:tabs>
        <w:jc w:val="center"/>
        <w:rPr>
          <w:b/>
          <w:bCs/>
          <w:i/>
          <w:iCs/>
          <w:sz w:val="19"/>
          <w:szCs w:val="19"/>
        </w:rPr>
      </w:pPr>
    </w:p>
    <w:p w:rsidR="001B200F" w:rsidRPr="008849CA" w:rsidRDefault="001B200F" w:rsidP="001B200F">
      <w:pPr>
        <w:tabs>
          <w:tab w:val="left" w:pos="3810"/>
        </w:tabs>
        <w:jc w:val="center"/>
        <w:rPr>
          <w:rFonts w:eastAsia="Calibri"/>
          <w:b/>
          <w:color w:val="000000"/>
          <w:sz w:val="19"/>
          <w:szCs w:val="19"/>
          <w:lang w:eastAsia="en-US"/>
        </w:rPr>
      </w:pPr>
      <w:r w:rsidRPr="008849CA">
        <w:rPr>
          <w:rFonts w:eastAsia="Calibri"/>
          <w:b/>
          <w:color w:val="000000"/>
          <w:sz w:val="19"/>
          <w:szCs w:val="19"/>
          <w:lang w:eastAsia="en-US"/>
        </w:rPr>
        <w:t>IL DIRIGENTE SCOLASTICO</w:t>
      </w:r>
    </w:p>
    <w:p w:rsidR="009305C4" w:rsidRPr="008849CA" w:rsidRDefault="009305C4" w:rsidP="001B200F">
      <w:pPr>
        <w:tabs>
          <w:tab w:val="left" w:pos="3810"/>
        </w:tabs>
        <w:jc w:val="center"/>
        <w:rPr>
          <w:sz w:val="19"/>
          <w:szCs w:val="19"/>
        </w:rPr>
      </w:pPr>
    </w:p>
    <w:p w:rsidR="00BC2EE8" w:rsidRPr="008849CA" w:rsidRDefault="00BC2EE8" w:rsidP="00173717">
      <w:pPr>
        <w:numPr>
          <w:ilvl w:val="0"/>
          <w:numId w:val="4"/>
        </w:numPr>
        <w:spacing w:after="240"/>
        <w:ind w:left="714" w:hanging="357"/>
        <w:jc w:val="both"/>
        <w:rPr>
          <w:sz w:val="19"/>
          <w:szCs w:val="19"/>
        </w:rPr>
      </w:pPr>
      <w:r w:rsidRPr="008849CA">
        <w:rPr>
          <w:b/>
          <w:sz w:val="19"/>
          <w:szCs w:val="19"/>
        </w:rPr>
        <w:t xml:space="preserve">Visti </w:t>
      </w:r>
      <w:r w:rsidRPr="008849CA">
        <w:rPr>
          <w:sz w:val="19"/>
          <w:szCs w:val="19"/>
        </w:rPr>
        <w:t>i Regolamenti (UE) n. 1303/2013 recanti disposizioni comuni sui Fondi strutturali e di investimento europei, il Regolamento (UE) n. 1301/2013 relativo al Fondo Europeo di Sviluppo Regionale (FESR) e il Regolamento (UE) n. 1304/2013 relativo al Fondo Sociale Europeo;</w:t>
      </w:r>
    </w:p>
    <w:p w:rsidR="00BC2EE8" w:rsidRPr="008849CA" w:rsidRDefault="00BC2EE8" w:rsidP="00173717">
      <w:pPr>
        <w:numPr>
          <w:ilvl w:val="0"/>
          <w:numId w:val="4"/>
        </w:numPr>
        <w:spacing w:after="240"/>
        <w:ind w:left="714" w:hanging="357"/>
        <w:jc w:val="both"/>
        <w:rPr>
          <w:sz w:val="19"/>
          <w:szCs w:val="19"/>
        </w:rPr>
      </w:pPr>
      <w:r w:rsidRPr="008849CA">
        <w:rPr>
          <w:b/>
          <w:sz w:val="19"/>
          <w:szCs w:val="19"/>
        </w:rPr>
        <w:t>Visto</w:t>
      </w:r>
      <w:r w:rsidRPr="008849CA">
        <w:rPr>
          <w:sz w:val="19"/>
          <w:szCs w:val="19"/>
        </w:rPr>
        <w:t xml:space="preserve"> il PON - Programma Operativo Nazionale 2014IT05M2OP001 "Per la scuola - competenze e ambienti per l 'apprendimento" approvato con Decisione C (2014) n. 9952, del 17 dicembre 2014 della Commissione Europea;</w:t>
      </w:r>
    </w:p>
    <w:p w:rsidR="00BC2EE8" w:rsidRPr="008849CA" w:rsidRDefault="00BC2EE8" w:rsidP="00173717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714" w:hanging="357"/>
        <w:jc w:val="both"/>
        <w:rPr>
          <w:sz w:val="19"/>
          <w:szCs w:val="19"/>
        </w:rPr>
      </w:pPr>
      <w:r w:rsidRPr="008849CA">
        <w:rPr>
          <w:b/>
          <w:bCs/>
          <w:sz w:val="19"/>
          <w:szCs w:val="19"/>
        </w:rPr>
        <w:t>Visto</w:t>
      </w:r>
      <w:r w:rsidRPr="008849CA">
        <w:rPr>
          <w:sz w:val="19"/>
          <w:szCs w:val="19"/>
        </w:rPr>
        <w:t xml:space="preserve"> l'allegato XII - “Informazioni e comunicazione sul sostegno fornito dai fondi” del Regolamento (UE) n. 1303/2013</w:t>
      </w:r>
      <w:r w:rsidR="00C42D38" w:rsidRPr="008849CA">
        <w:rPr>
          <w:sz w:val="19"/>
          <w:szCs w:val="19"/>
        </w:rPr>
        <w:t>;</w:t>
      </w:r>
    </w:p>
    <w:p w:rsidR="00654DBC" w:rsidRPr="008849CA" w:rsidRDefault="001D6878" w:rsidP="00654DBC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sz w:val="19"/>
          <w:szCs w:val="19"/>
        </w:rPr>
      </w:pPr>
      <w:r w:rsidRPr="008849CA">
        <w:rPr>
          <w:b/>
          <w:sz w:val="19"/>
          <w:szCs w:val="19"/>
        </w:rPr>
        <w:t>Visto</w:t>
      </w:r>
      <w:r w:rsidR="00EC2A49" w:rsidRPr="008849CA">
        <w:rPr>
          <w:sz w:val="19"/>
          <w:szCs w:val="19"/>
        </w:rPr>
        <w:t xml:space="preserve"> </w:t>
      </w:r>
      <w:r w:rsidR="00654DBC" w:rsidRPr="008849CA">
        <w:rPr>
          <w:sz w:val="19"/>
          <w:szCs w:val="19"/>
        </w:rPr>
        <w:t>L’Avviso pubblico prot.n. 50636 del 27 dicembre 2021.“Ambienti e laboratori per l’educazione e la formazione alla transizione ecologica” Obiettivo specifico 13.1: Facilitare una ripresa verde, digitale e resiliente dell'economia – Azione 13.1.3 – “</w:t>
      </w:r>
      <w:proofErr w:type="spellStart"/>
      <w:r w:rsidR="00654DBC" w:rsidRPr="008849CA">
        <w:rPr>
          <w:sz w:val="19"/>
          <w:szCs w:val="19"/>
        </w:rPr>
        <w:t>Edugreen</w:t>
      </w:r>
      <w:proofErr w:type="spellEnd"/>
      <w:r w:rsidR="00654DBC" w:rsidRPr="008849CA">
        <w:rPr>
          <w:sz w:val="19"/>
          <w:szCs w:val="19"/>
        </w:rPr>
        <w:t>: laboratori di sostenibilità per il primo ciclo”. Fondi Strutturali Europei – Programma Operativo Nazionale “Per la scuola – Competenze e ambienti per l’apprendimento” 2014-2020.  Asse II – Infrastrutture per l’istruzione “Promuovere il superamento degli effetti della crisi nel contesto della pandemia di COVID-19 e delle sue conseguenze sociali e preparare una ripresa verde, digitale e resiliente dell’economia” – Fondo Europeo di Sviluppo Regionale (FESR) REACT EU. Asse V – Priorità d’investimento: 13i;</w:t>
      </w:r>
    </w:p>
    <w:p w:rsidR="00654DBC" w:rsidRPr="008849CA" w:rsidRDefault="001D6878" w:rsidP="00654DBC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sz w:val="19"/>
          <w:szCs w:val="19"/>
        </w:rPr>
      </w:pPr>
      <w:r w:rsidRPr="008849CA">
        <w:rPr>
          <w:b/>
          <w:sz w:val="19"/>
          <w:szCs w:val="19"/>
        </w:rPr>
        <w:lastRenderedPageBreak/>
        <w:t>Vista</w:t>
      </w:r>
      <w:r w:rsidRPr="008849CA">
        <w:rPr>
          <w:sz w:val="19"/>
          <w:szCs w:val="19"/>
        </w:rPr>
        <w:t xml:space="preserve"> </w:t>
      </w:r>
      <w:r w:rsidR="00654DBC" w:rsidRPr="008849CA">
        <w:rPr>
          <w:sz w:val="19"/>
          <w:szCs w:val="19"/>
        </w:rPr>
        <w:t xml:space="preserve">la nota </w:t>
      </w:r>
      <w:proofErr w:type="spellStart"/>
      <w:r w:rsidR="00654DBC" w:rsidRPr="008849CA">
        <w:rPr>
          <w:sz w:val="19"/>
          <w:szCs w:val="19"/>
        </w:rPr>
        <w:t>autorizzativa</w:t>
      </w:r>
      <w:proofErr w:type="spellEnd"/>
      <w:r w:rsidR="00654DBC" w:rsidRPr="008849CA">
        <w:rPr>
          <w:sz w:val="19"/>
          <w:szCs w:val="19"/>
        </w:rPr>
        <w:t xml:space="preserve"> del </w:t>
      </w:r>
      <w:proofErr w:type="spellStart"/>
      <w:r w:rsidR="00654DBC" w:rsidRPr="008849CA">
        <w:rPr>
          <w:sz w:val="19"/>
          <w:szCs w:val="19"/>
        </w:rPr>
        <w:t>MI</w:t>
      </w:r>
      <w:proofErr w:type="spellEnd"/>
      <w:r w:rsidR="00654DBC" w:rsidRPr="008849CA">
        <w:rPr>
          <w:sz w:val="19"/>
          <w:szCs w:val="19"/>
        </w:rPr>
        <w:t xml:space="preserve"> </w:t>
      </w:r>
      <w:proofErr w:type="spellStart"/>
      <w:r w:rsidR="00654DBC" w:rsidRPr="008849CA">
        <w:rPr>
          <w:sz w:val="19"/>
          <w:szCs w:val="19"/>
        </w:rPr>
        <w:t>Prot</w:t>
      </w:r>
      <w:proofErr w:type="spellEnd"/>
      <w:r w:rsidR="00654DBC" w:rsidRPr="008849CA">
        <w:rPr>
          <w:sz w:val="19"/>
          <w:szCs w:val="19"/>
        </w:rPr>
        <w:t>. AOOGABMI - 0035942 del 24/05/2022 di autorizzazione e l’impegno di spesa del progetto “</w:t>
      </w:r>
      <w:proofErr w:type="spellStart"/>
      <w:r w:rsidR="00654DBC" w:rsidRPr="008849CA">
        <w:rPr>
          <w:sz w:val="19"/>
          <w:szCs w:val="19"/>
        </w:rPr>
        <w:t>Edugreen</w:t>
      </w:r>
      <w:proofErr w:type="spellEnd"/>
      <w:r w:rsidR="00654DBC" w:rsidRPr="008849CA">
        <w:rPr>
          <w:sz w:val="19"/>
          <w:szCs w:val="19"/>
        </w:rPr>
        <w:t>: laboratori di sostenibilità per il primo ciclo” con identificativo 13.1.3A-FESRPON-CA-2022-</w:t>
      </w:r>
      <w:r w:rsidR="008849CA">
        <w:rPr>
          <w:sz w:val="19"/>
          <w:szCs w:val="19"/>
        </w:rPr>
        <w:t>158</w:t>
      </w:r>
      <w:r w:rsidR="00654DBC" w:rsidRPr="008849CA">
        <w:rPr>
          <w:sz w:val="19"/>
          <w:szCs w:val="19"/>
        </w:rPr>
        <w:t>. Asse II - Infrastrutture per l’istruzione “Promuovere il superamento degli effetti della crisi nel contesto della pandemia di COVID-19 e delle sue conseguenze sociali e preparare una ripresa verde, digitale e resiliente dell’economia” – Fondo Europeo di Sviluppo Regionale (FESR) REACT EU. Asse V – Priorità d’investimento: 13i. Obiettivo specifico 13.1: Facilitare una ripresa verde, digitale e resiliente dell'economia – Azione 13.1.3 – “</w:t>
      </w:r>
      <w:proofErr w:type="spellStart"/>
      <w:r w:rsidR="00654DBC" w:rsidRPr="008849CA">
        <w:rPr>
          <w:sz w:val="19"/>
          <w:szCs w:val="19"/>
        </w:rPr>
        <w:t>Edugreen</w:t>
      </w:r>
      <w:proofErr w:type="spellEnd"/>
      <w:r w:rsidR="00654DBC" w:rsidRPr="008849CA">
        <w:rPr>
          <w:sz w:val="19"/>
          <w:szCs w:val="19"/>
        </w:rPr>
        <w:t>: laboratori di sostenibilità per il primo ciclo”;</w:t>
      </w:r>
    </w:p>
    <w:p w:rsidR="00051CC5" w:rsidRPr="008849CA" w:rsidRDefault="00051CC5" w:rsidP="00654DBC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sz w:val="19"/>
          <w:szCs w:val="19"/>
        </w:rPr>
      </w:pPr>
      <w:r w:rsidRPr="008849CA">
        <w:rPr>
          <w:b/>
          <w:sz w:val="19"/>
          <w:szCs w:val="19"/>
        </w:rPr>
        <w:t xml:space="preserve">Viste le </w:t>
      </w:r>
      <w:r w:rsidRPr="008849CA">
        <w:rPr>
          <w:sz w:val="19"/>
          <w:szCs w:val="19"/>
        </w:rPr>
        <w:t>“</w:t>
      </w:r>
      <w:r w:rsidR="00B051C1" w:rsidRPr="008849CA">
        <w:rPr>
          <w:sz w:val="19"/>
          <w:szCs w:val="19"/>
        </w:rPr>
        <w:t xml:space="preserve">Disposizioni e istruzioni per l’attuazione delle iniziative cofinanziate dai Fondi Strutturali Europei 2014 – 2020 - Edizione ottobre 2020 </w:t>
      </w:r>
      <w:proofErr w:type="spellStart"/>
      <w:r w:rsidR="00B051C1" w:rsidRPr="008849CA">
        <w:rPr>
          <w:sz w:val="19"/>
          <w:szCs w:val="19"/>
        </w:rPr>
        <w:t>prot</w:t>
      </w:r>
      <w:proofErr w:type="spellEnd"/>
      <w:r w:rsidR="00B051C1" w:rsidRPr="008849CA">
        <w:rPr>
          <w:sz w:val="19"/>
          <w:szCs w:val="19"/>
        </w:rPr>
        <w:t>. n. AOODGEFID/29583 del 09 ottobre 2020</w:t>
      </w:r>
      <w:r w:rsidRPr="008849CA">
        <w:rPr>
          <w:sz w:val="19"/>
          <w:szCs w:val="19"/>
        </w:rPr>
        <w:t>.</w:t>
      </w:r>
    </w:p>
    <w:p w:rsidR="00654DBC" w:rsidRPr="008849CA" w:rsidRDefault="00552D0C" w:rsidP="00FE3962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sz w:val="19"/>
          <w:szCs w:val="19"/>
        </w:rPr>
      </w:pPr>
      <w:r w:rsidRPr="008849CA">
        <w:rPr>
          <w:b/>
          <w:sz w:val="19"/>
          <w:szCs w:val="19"/>
        </w:rPr>
        <w:t>Vist</w:t>
      </w:r>
      <w:r w:rsidR="00D6293B" w:rsidRPr="008849CA">
        <w:rPr>
          <w:b/>
          <w:sz w:val="19"/>
          <w:szCs w:val="19"/>
        </w:rPr>
        <w:t>a</w:t>
      </w:r>
      <w:r w:rsidRPr="008849CA">
        <w:rPr>
          <w:b/>
          <w:sz w:val="19"/>
          <w:szCs w:val="19"/>
        </w:rPr>
        <w:t xml:space="preserve"> </w:t>
      </w:r>
      <w:r w:rsidR="00654DBC" w:rsidRPr="008849CA">
        <w:rPr>
          <w:sz w:val="19"/>
          <w:szCs w:val="19"/>
        </w:rPr>
        <w:t xml:space="preserve">la delibera del Consiglio </w:t>
      </w:r>
      <w:r w:rsidR="00654DBC" w:rsidRPr="00FE3962">
        <w:rPr>
          <w:sz w:val="19"/>
          <w:szCs w:val="19"/>
        </w:rPr>
        <w:t xml:space="preserve">d’Istituto </w:t>
      </w:r>
      <w:r w:rsidR="00FE3962" w:rsidRPr="00FE3962">
        <w:rPr>
          <w:sz w:val="19"/>
          <w:szCs w:val="19"/>
        </w:rPr>
        <w:t xml:space="preserve">n. 4/17 del 30/06/2022 </w:t>
      </w:r>
      <w:r w:rsidR="00654DBC" w:rsidRPr="008849CA">
        <w:rPr>
          <w:sz w:val="19"/>
          <w:szCs w:val="19"/>
        </w:rPr>
        <w:t>di variazione in bilancio per l’importo complessivo relativo all’intervento Europei – Programma Operativo Nazionale “Per la scuola – Competenze e ambienti per l’apprendimento” 2014-2020.  Asse II - Infrastrutture per l’istruzione “Promuovere il superamento degli effetti della crisi nel contesto della pandemia di COVID-19 e delle sue conseguenze sociali e preparare una ripresa verde, digitale e resiliente dell’economia” – Fondo Europeo di Sviluppo Regionale (FESR) REACT EU. Asse V – Priorità d’investimento: 13i. L’Avviso pubblico prot.n. 50636 del 27 dicembre 2021.“Ambienti e laboratori per l’educazione e la formazione alla transizione ecologica”.</w:t>
      </w:r>
    </w:p>
    <w:p w:rsidR="00124420" w:rsidRPr="008849CA" w:rsidRDefault="001D6878" w:rsidP="00654DBC">
      <w:pPr>
        <w:autoSpaceDE w:val="0"/>
        <w:autoSpaceDN w:val="0"/>
        <w:adjustRightInd w:val="0"/>
        <w:spacing w:after="240"/>
        <w:ind w:left="720"/>
        <w:jc w:val="center"/>
        <w:rPr>
          <w:sz w:val="19"/>
          <w:szCs w:val="19"/>
        </w:rPr>
      </w:pPr>
      <w:r w:rsidRPr="008849CA">
        <w:rPr>
          <w:rFonts w:eastAsia="Calibri"/>
          <w:b/>
          <w:color w:val="000000"/>
          <w:sz w:val="28"/>
          <w:szCs w:val="28"/>
          <w:lang w:eastAsia="en-US"/>
        </w:rPr>
        <w:t>RENDE NOTO</w:t>
      </w:r>
    </w:p>
    <w:p w:rsidR="00124420" w:rsidRPr="008849CA" w:rsidRDefault="009916F1" w:rsidP="00E71FE4">
      <w:pPr>
        <w:pStyle w:val="Default"/>
        <w:spacing w:line="360" w:lineRule="auto"/>
        <w:jc w:val="both"/>
        <w:rPr>
          <w:sz w:val="19"/>
          <w:szCs w:val="19"/>
          <w:lang w:eastAsia="it-IT"/>
        </w:rPr>
      </w:pPr>
      <w:r w:rsidRPr="008849CA">
        <w:rPr>
          <w:sz w:val="19"/>
          <w:szCs w:val="19"/>
          <w:lang w:eastAsia="it-IT"/>
        </w:rPr>
        <w:t>Che l’Istituto realizzerà i</w:t>
      </w:r>
      <w:r w:rsidR="0011436B" w:rsidRPr="008849CA">
        <w:rPr>
          <w:sz w:val="19"/>
          <w:szCs w:val="19"/>
          <w:lang w:eastAsia="it-IT"/>
        </w:rPr>
        <w:t xml:space="preserve">l progetto autorizzato PON </w:t>
      </w:r>
      <w:r w:rsidR="00881045" w:rsidRPr="008849CA">
        <w:rPr>
          <w:sz w:val="19"/>
          <w:szCs w:val="19"/>
          <w:lang w:eastAsia="it-IT"/>
        </w:rPr>
        <w:t>FESR</w:t>
      </w:r>
      <w:r w:rsidR="0011436B" w:rsidRPr="008849CA">
        <w:rPr>
          <w:sz w:val="19"/>
          <w:szCs w:val="19"/>
          <w:lang w:eastAsia="it-IT"/>
        </w:rPr>
        <w:t xml:space="preserve"> </w:t>
      </w:r>
      <w:r w:rsidR="00526F49" w:rsidRPr="008849CA">
        <w:rPr>
          <w:sz w:val="19"/>
          <w:szCs w:val="19"/>
          <w:lang w:eastAsia="it-IT"/>
        </w:rPr>
        <w:t xml:space="preserve">REACT EU  </w:t>
      </w:r>
      <w:r w:rsidR="00843716" w:rsidRPr="008849CA">
        <w:rPr>
          <w:sz w:val="19"/>
          <w:szCs w:val="19"/>
          <w:lang w:eastAsia="it-IT"/>
        </w:rPr>
        <w:t>“</w:t>
      </w:r>
      <w:r w:rsidR="00654DBC" w:rsidRPr="008849CA">
        <w:rPr>
          <w:sz w:val="19"/>
          <w:szCs w:val="19"/>
        </w:rPr>
        <w:t>Ambienti e laboratori per l’educazione e la formazione alla transizione ecologica</w:t>
      </w:r>
      <w:r w:rsidR="00843716" w:rsidRPr="008849CA">
        <w:rPr>
          <w:sz w:val="19"/>
          <w:szCs w:val="19"/>
          <w:lang w:eastAsia="it-IT"/>
        </w:rPr>
        <w:t xml:space="preserve">”, </w:t>
      </w:r>
      <w:r w:rsidR="00881045" w:rsidRPr="008849CA">
        <w:rPr>
          <w:sz w:val="19"/>
          <w:szCs w:val="19"/>
          <w:lang w:eastAsia="it-IT"/>
        </w:rPr>
        <w:t>così articolato</w:t>
      </w:r>
      <w:r w:rsidR="00C629A0" w:rsidRPr="008849CA">
        <w:rPr>
          <w:sz w:val="19"/>
          <w:szCs w:val="19"/>
          <w:lang w:eastAsia="it-IT"/>
        </w:rPr>
        <w:t>;</w:t>
      </w:r>
      <w:r w:rsidR="00881045" w:rsidRPr="008849CA">
        <w:rPr>
          <w:sz w:val="19"/>
          <w:szCs w:val="19"/>
          <w:lang w:eastAsia="it-IT"/>
        </w:rPr>
        <w:t xml:space="preserve"> </w:t>
      </w:r>
    </w:p>
    <w:p w:rsidR="00AC1275" w:rsidRPr="008849CA" w:rsidRDefault="00AC1275" w:rsidP="00E71FE4">
      <w:pPr>
        <w:pStyle w:val="Default"/>
        <w:spacing w:line="360" w:lineRule="auto"/>
        <w:jc w:val="both"/>
        <w:rPr>
          <w:sz w:val="8"/>
          <w:szCs w:val="8"/>
          <w:lang w:eastAsia="it-IT"/>
        </w:rPr>
      </w:pPr>
    </w:p>
    <w:tbl>
      <w:tblPr>
        <w:tblW w:w="5020" w:type="pct"/>
        <w:tblInd w:w="13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3"/>
        <w:gridCol w:w="3691"/>
        <w:gridCol w:w="3127"/>
      </w:tblGrid>
      <w:tr w:rsidR="00AC1275" w:rsidRPr="008849CA" w:rsidTr="005079CA">
        <w:trPr>
          <w:tblHeader/>
        </w:trPr>
        <w:tc>
          <w:tcPr>
            <w:tcW w:w="5000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75" w:rsidRPr="008849CA" w:rsidRDefault="00AC1275" w:rsidP="00C121C8">
            <w:pPr>
              <w:kinsoku w:val="0"/>
              <w:overflowPunct w:val="0"/>
              <w:spacing w:afterLines="40"/>
              <w:jc w:val="center"/>
              <w:rPr>
                <w:b/>
                <w:bCs/>
                <w:color w:val="FFFFFF"/>
                <w:spacing w:val="5"/>
              </w:rPr>
            </w:pPr>
            <w:r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 xml:space="preserve">Identificativo Progetto: </w:t>
            </w:r>
            <w:r w:rsidR="00654DBC"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>13.1.3A-FESRPON-CA-2022-</w:t>
            </w:r>
            <w:r w:rsidR="008849CA">
              <w:rPr>
                <w:b/>
                <w:bCs/>
                <w:color w:val="FFFFFF"/>
                <w:spacing w:val="5"/>
                <w:sz w:val="22"/>
                <w:szCs w:val="22"/>
              </w:rPr>
              <w:t>158</w:t>
            </w:r>
          </w:p>
          <w:p w:rsidR="00AC1275" w:rsidRPr="008849CA" w:rsidRDefault="00AC1275" w:rsidP="00C121C8">
            <w:pPr>
              <w:kinsoku w:val="0"/>
              <w:overflowPunct w:val="0"/>
              <w:spacing w:afterLines="40"/>
              <w:jc w:val="center"/>
              <w:rPr>
                <w:b/>
                <w:bCs/>
                <w:color w:val="FFFFFF"/>
                <w:spacing w:val="5"/>
              </w:rPr>
            </w:pPr>
            <w:r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>Titolo progetto: “</w:t>
            </w:r>
            <w:proofErr w:type="spellStart"/>
            <w:r w:rsidR="00654DBC"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>Edugreen</w:t>
            </w:r>
            <w:proofErr w:type="spellEnd"/>
            <w:r w:rsidR="00654DBC"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>: laboratori di sostenibilità per il primo ciclo</w:t>
            </w:r>
            <w:r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>”</w:t>
            </w:r>
          </w:p>
          <w:p w:rsidR="00AC1275" w:rsidRPr="008849CA" w:rsidRDefault="00AC1275" w:rsidP="00C121C8">
            <w:pPr>
              <w:kinsoku w:val="0"/>
              <w:overflowPunct w:val="0"/>
              <w:spacing w:afterLines="40"/>
              <w:rPr>
                <w:b/>
                <w:bCs/>
                <w:color w:val="FFFFFF"/>
                <w:spacing w:val="5"/>
                <w:sz w:val="6"/>
                <w:szCs w:val="6"/>
              </w:rPr>
            </w:pPr>
          </w:p>
          <w:p w:rsidR="00AC1275" w:rsidRPr="008849CA" w:rsidRDefault="00AC1275" w:rsidP="00C121C8">
            <w:pPr>
              <w:spacing w:afterLines="40"/>
              <w:jc w:val="center"/>
              <w:rPr>
                <w:b/>
                <w:bCs/>
                <w:color w:val="FFFFFF"/>
                <w:spacing w:val="5"/>
              </w:rPr>
            </w:pPr>
            <w:r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 xml:space="preserve">TOTALE IMPORTO AUTORIZZATO:  </w:t>
            </w:r>
            <w:r w:rsidR="009935D2"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 xml:space="preserve">€ </w:t>
            </w:r>
            <w:r w:rsidR="00654DBC" w:rsidRPr="008849CA">
              <w:rPr>
                <w:b/>
                <w:bCs/>
                <w:color w:val="FFFFFF"/>
                <w:spacing w:val="5"/>
                <w:sz w:val="22"/>
                <w:szCs w:val="22"/>
              </w:rPr>
              <w:t>25.000,00</w:t>
            </w:r>
          </w:p>
        </w:tc>
      </w:tr>
      <w:tr w:rsidR="00AC1275" w:rsidRPr="008849CA" w:rsidTr="005079CA">
        <w:trPr>
          <w:tblHeader/>
        </w:trPr>
        <w:tc>
          <w:tcPr>
            <w:tcW w:w="1522" w:type="pct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275" w:rsidRPr="008849CA" w:rsidRDefault="00AC1275" w:rsidP="005079CA">
            <w:pPr>
              <w:spacing w:after="90"/>
              <w:jc w:val="center"/>
              <w:rPr>
                <w:b/>
                <w:bCs/>
                <w:color w:val="FFFFFF"/>
                <w:sz w:val="19"/>
                <w:szCs w:val="19"/>
              </w:rPr>
            </w:pPr>
            <w:r w:rsidRPr="008849CA">
              <w:rPr>
                <w:b/>
                <w:bCs/>
                <w:color w:val="FFFFFF"/>
                <w:sz w:val="19"/>
                <w:szCs w:val="19"/>
              </w:rPr>
              <w:t>Tipologia modulo</w:t>
            </w:r>
          </w:p>
        </w:tc>
        <w:tc>
          <w:tcPr>
            <w:tcW w:w="1883" w:type="pct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275" w:rsidRPr="008849CA" w:rsidRDefault="00AC1275" w:rsidP="005079CA">
            <w:pPr>
              <w:spacing w:after="90"/>
              <w:jc w:val="center"/>
              <w:rPr>
                <w:b/>
                <w:bCs/>
                <w:color w:val="FFFFFF"/>
                <w:sz w:val="19"/>
                <w:szCs w:val="19"/>
              </w:rPr>
            </w:pPr>
            <w:r w:rsidRPr="008849CA">
              <w:rPr>
                <w:b/>
                <w:bCs/>
                <w:color w:val="FFFFFF"/>
                <w:sz w:val="19"/>
                <w:szCs w:val="19"/>
              </w:rPr>
              <w:t>Titolo modulo</w:t>
            </w:r>
          </w:p>
        </w:tc>
        <w:tc>
          <w:tcPr>
            <w:tcW w:w="1595" w:type="pct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1275" w:rsidRPr="008849CA" w:rsidRDefault="00AC1275" w:rsidP="005079CA">
            <w:pPr>
              <w:spacing w:after="90"/>
              <w:jc w:val="center"/>
              <w:rPr>
                <w:b/>
                <w:bCs/>
                <w:color w:val="FFFFFF"/>
                <w:sz w:val="19"/>
                <w:szCs w:val="19"/>
              </w:rPr>
            </w:pPr>
            <w:r w:rsidRPr="008849CA">
              <w:rPr>
                <w:b/>
                <w:bCs/>
                <w:color w:val="FFFFFF"/>
                <w:sz w:val="19"/>
                <w:szCs w:val="19"/>
              </w:rPr>
              <w:t>Importo Progetto Forniture</w:t>
            </w:r>
            <w:r w:rsidR="00654DBC" w:rsidRPr="008849CA">
              <w:rPr>
                <w:b/>
                <w:bCs/>
                <w:color w:val="FFFFFF"/>
                <w:sz w:val="19"/>
                <w:szCs w:val="19"/>
              </w:rPr>
              <w:t xml:space="preserve"> e servizi</w:t>
            </w:r>
          </w:p>
        </w:tc>
      </w:tr>
      <w:tr w:rsidR="00AC1275" w:rsidRPr="008849CA" w:rsidTr="005079CA">
        <w:trPr>
          <w:trHeight w:val="397"/>
        </w:trPr>
        <w:tc>
          <w:tcPr>
            <w:tcW w:w="152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DBC" w:rsidRPr="008849CA" w:rsidRDefault="00654DBC" w:rsidP="00654DBC">
            <w:pPr>
              <w:spacing w:line="300" w:lineRule="atLeast"/>
              <w:jc w:val="both"/>
              <w:rPr>
                <w:color w:val="333333"/>
                <w:sz w:val="19"/>
                <w:szCs w:val="19"/>
              </w:rPr>
            </w:pPr>
            <w:proofErr w:type="spellStart"/>
            <w:r w:rsidRPr="008849CA">
              <w:rPr>
                <w:color w:val="333333"/>
                <w:sz w:val="19"/>
                <w:szCs w:val="19"/>
              </w:rPr>
              <w:t>Edugreen</w:t>
            </w:r>
            <w:proofErr w:type="spellEnd"/>
            <w:r w:rsidRPr="008849CA">
              <w:rPr>
                <w:color w:val="333333"/>
                <w:sz w:val="19"/>
                <w:szCs w:val="19"/>
              </w:rPr>
              <w:t>: laboratori</w:t>
            </w:r>
          </w:p>
          <w:p w:rsidR="00654DBC" w:rsidRPr="008849CA" w:rsidRDefault="00654DBC" w:rsidP="00654DBC">
            <w:pPr>
              <w:spacing w:line="300" w:lineRule="atLeast"/>
              <w:jc w:val="both"/>
              <w:rPr>
                <w:color w:val="333333"/>
                <w:sz w:val="19"/>
                <w:szCs w:val="19"/>
              </w:rPr>
            </w:pPr>
            <w:r w:rsidRPr="008849CA">
              <w:rPr>
                <w:color w:val="333333"/>
                <w:sz w:val="19"/>
                <w:szCs w:val="19"/>
              </w:rPr>
              <w:t>di sostenibilità per il</w:t>
            </w:r>
          </w:p>
          <w:p w:rsidR="00AC1275" w:rsidRPr="008849CA" w:rsidRDefault="00654DBC" w:rsidP="00654DBC">
            <w:pPr>
              <w:spacing w:line="300" w:lineRule="atLeast"/>
              <w:jc w:val="both"/>
              <w:rPr>
                <w:color w:val="333333"/>
                <w:sz w:val="19"/>
                <w:szCs w:val="19"/>
              </w:rPr>
            </w:pPr>
            <w:r w:rsidRPr="008849CA">
              <w:rPr>
                <w:color w:val="333333"/>
                <w:sz w:val="19"/>
                <w:szCs w:val="19"/>
              </w:rPr>
              <w:t>primo ciclo</w:t>
            </w:r>
          </w:p>
        </w:tc>
        <w:tc>
          <w:tcPr>
            <w:tcW w:w="18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4DBC" w:rsidRPr="008849CA" w:rsidRDefault="00654DBC" w:rsidP="00654DBC">
            <w:pPr>
              <w:rPr>
                <w:color w:val="333333"/>
                <w:sz w:val="19"/>
                <w:szCs w:val="19"/>
              </w:rPr>
            </w:pPr>
            <w:proofErr w:type="spellStart"/>
            <w:r w:rsidRPr="008849CA">
              <w:rPr>
                <w:color w:val="333333"/>
                <w:sz w:val="19"/>
                <w:szCs w:val="19"/>
              </w:rPr>
              <w:t>Edugreen</w:t>
            </w:r>
            <w:proofErr w:type="spellEnd"/>
            <w:r w:rsidRPr="008849CA">
              <w:rPr>
                <w:color w:val="333333"/>
                <w:sz w:val="19"/>
                <w:szCs w:val="19"/>
              </w:rPr>
              <w:t>: laboratori</w:t>
            </w:r>
          </w:p>
          <w:p w:rsidR="00654DBC" w:rsidRPr="008849CA" w:rsidRDefault="00654DBC" w:rsidP="00654DBC">
            <w:pPr>
              <w:rPr>
                <w:color w:val="333333"/>
                <w:sz w:val="19"/>
                <w:szCs w:val="19"/>
              </w:rPr>
            </w:pPr>
            <w:r w:rsidRPr="008849CA">
              <w:rPr>
                <w:color w:val="333333"/>
                <w:sz w:val="19"/>
                <w:szCs w:val="19"/>
              </w:rPr>
              <w:t>di sostenibilità per il</w:t>
            </w:r>
          </w:p>
          <w:p w:rsidR="00AC1275" w:rsidRPr="008849CA" w:rsidRDefault="00654DBC" w:rsidP="00654DBC">
            <w:pPr>
              <w:rPr>
                <w:color w:val="333333"/>
                <w:sz w:val="19"/>
                <w:szCs w:val="19"/>
              </w:rPr>
            </w:pPr>
            <w:r w:rsidRPr="008849CA">
              <w:rPr>
                <w:color w:val="333333"/>
                <w:sz w:val="19"/>
                <w:szCs w:val="19"/>
              </w:rPr>
              <w:t>primo ciclo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275" w:rsidRPr="008849CA" w:rsidRDefault="00654DBC" w:rsidP="005079CA">
            <w:pPr>
              <w:jc w:val="center"/>
              <w:rPr>
                <w:color w:val="333333"/>
                <w:sz w:val="19"/>
                <w:szCs w:val="19"/>
              </w:rPr>
            </w:pPr>
            <w:r w:rsidRPr="008849CA">
              <w:rPr>
                <w:color w:val="333333"/>
                <w:sz w:val="19"/>
                <w:szCs w:val="19"/>
              </w:rPr>
              <w:t>€ 17.500,00</w:t>
            </w:r>
          </w:p>
        </w:tc>
      </w:tr>
    </w:tbl>
    <w:p w:rsidR="00AC1275" w:rsidRPr="008849CA" w:rsidRDefault="00AC1275" w:rsidP="00E71FE4">
      <w:pPr>
        <w:pStyle w:val="Default"/>
        <w:spacing w:line="360" w:lineRule="auto"/>
        <w:jc w:val="both"/>
        <w:rPr>
          <w:sz w:val="19"/>
          <w:szCs w:val="19"/>
          <w:lang w:eastAsia="it-IT"/>
        </w:rPr>
      </w:pPr>
    </w:p>
    <w:p w:rsidR="00E71FE4" w:rsidRPr="008849CA" w:rsidRDefault="00A229C0" w:rsidP="00A229C0">
      <w:pPr>
        <w:pStyle w:val="Default"/>
        <w:spacing w:line="360" w:lineRule="auto"/>
        <w:jc w:val="both"/>
        <w:rPr>
          <w:sz w:val="19"/>
          <w:szCs w:val="19"/>
          <w:lang w:eastAsia="it-IT"/>
        </w:rPr>
      </w:pPr>
      <w:r w:rsidRPr="008849CA">
        <w:rPr>
          <w:sz w:val="19"/>
          <w:szCs w:val="19"/>
          <w:lang w:eastAsia="it-IT"/>
        </w:rPr>
        <w:t xml:space="preserve">L’attività del progetto sarà realizzata utilizzando i finanziamenti del </w:t>
      </w:r>
      <w:r w:rsidR="00C6234F" w:rsidRPr="008849CA">
        <w:rPr>
          <w:sz w:val="19"/>
          <w:szCs w:val="19"/>
          <w:lang w:eastAsia="it-IT"/>
        </w:rPr>
        <w:t xml:space="preserve">Fondo Europeo di Sviluppo Regionale (FESR) </w:t>
      </w:r>
      <w:r w:rsidR="00526F49" w:rsidRPr="008849CA">
        <w:rPr>
          <w:sz w:val="19"/>
          <w:szCs w:val="19"/>
          <w:lang w:eastAsia="it-IT"/>
        </w:rPr>
        <w:t xml:space="preserve">REACT EU </w:t>
      </w:r>
      <w:r w:rsidRPr="008849CA">
        <w:rPr>
          <w:sz w:val="19"/>
          <w:szCs w:val="19"/>
          <w:lang w:eastAsia="it-IT"/>
        </w:rPr>
        <w:t>nell’ambito del Programma Operativo Nazionale “Per la scuola – Competenze e ambienti per l’apprendimento” 2014- 2020.</w:t>
      </w:r>
    </w:p>
    <w:p w:rsidR="00C422D0" w:rsidRPr="008849CA" w:rsidRDefault="0098387D" w:rsidP="00526F49">
      <w:pPr>
        <w:pStyle w:val="Default"/>
        <w:spacing w:line="360" w:lineRule="auto"/>
        <w:jc w:val="both"/>
        <w:rPr>
          <w:b/>
          <w:bCs/>
          <w:color w:val="4472C4"/>
          <w:sz w:val="18"/>
          <w:szCs w:val="18"/>
          <w:u w:val="single"/>
        </w:rPr>
      </w:pPr>
      <w:r w:rsidRPr="0098387D">
        <w:rPr>
          <w:i/>
          <w:noProof/>
          <w:sz w:val="15"/>
          <w:szCs w:val="15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4270352</wp:posOffset>
            </wp:positionH>
            <wp:positionV relativeFrom="paragraph">
              <wp:posOffset>616211</wp:posOffset>
            </wp:positionV>
            <wp:extent cx="1998540" cy="863912"/>
            <wp:effectExtent l="0" t="0" r="1905" b="0"/>
            <wp:wrapNone/>
            <wp:docPr id="7" name="Immagine 7" descr="C:\Users\Utente\Downloads\WhatsApp Image 2022-07-06 at 11.3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ente\Downloads\WhatsApp Image 2022-07-06 at 11.31.5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31" cy="87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9C0" w:rsidRPr="008849CA">
        <w:rPr>
          <w:sz w:val="19"/>
          <w:szCs w:val="19"/>
        </w:rPr>
        <w:t>Si comunica inoltre che</w:t>
      </w:r>
      <w:r w:rsidR="001B200F" w:rsidRPr="008849CA">
        <w:rPr>
          <w:sz w:val="19"/>
          <w:szCs w:val="19"/>
        </w:rPr>
        <w:t xml:space="preserve"> per l’obbligo della trasparenza e della massima divulgazione, tutti gli elementi di interesse comunitario relativi allo sviluppo del PON (Avvisi, Bandi, Gare, Pubblicità) saranno tempestivamente visibili anche sul sito </w:t>
      </w:r>
      <w:r w:rsidR="00124420" w:rsidRPr="008849CA">
        <w:rPr>
          <w:sz w:val="19"/>
          <w:szCs w:val="19"/>
        </w:rPr>
        <w:t>web dell’Istituto</w:t>
      </w:r>
      <w:r w:rsidR="001B200F" w:rsidRPr="008849CA">
        <w:rPr>
          <w:sz w:val="19"/>
          <w:szCs w:val="19"/>
        </w:rPr>
        <w:t xml:space="preserve">, all’indirizzo: </w:t>
      </w:r>
      <w:r w:rsidR="008849CA" w:rsidRPr="0068213A">
        <w:rPr>
          <w:b/>
          <w:color w:val="0000FF"/>
          <w:sz w:val="19"/>
          <w:szCs w:val="19"/>
          <w:u w:val="single"/>
        </w:rPr>
        <w:t>https://www.icasfrancolise.edu.it/</w:t>
      </w:r>
    </w:p>
    <w:p w:rsidR="008849CA" w:rsidRPr="008849CA" w:rsidRDefault="00924464" w:rsidP="008849CA">
      <w:pPr>
        <w:tabs>
          <w:tab w:val="left" w:pos="2880"/>
        </w:tabs>
        <w:spacing w:line="360" w:lineRule="auto"/>
        <w:jc w:val="center"/>
        <w:rPr>
          <w:rFonts w:eastAsia="Calibri"/>
          <w:color w:val="000000"/>
          <w:sz w:val="19"/>
          <w:szCs w:val="19"/>
          <w:lang w:eastAsia="en-US"/>
        </w:rPr>
      </w:pP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ab/>
      </w:r>
      <w:r w:rsidR="008849CA">
        <w:rPr>
          <w:rFonts w:eastAsia="Calibri"/>
          <w:color w:val="000000"/>
          <w:sz w:val="19"/>
          <w:szCs w:val="19"/>
          <w:lang w:eastAsia="en-US"/>
        </w:rPr>
        <w:t xml:space="preserve">IL DIRIGENTE SCOLASTICO </w:t>
      </w:r>
    </w:p>
    <w:p w:rsidR="008C0F92" w:rsidRPr="008849CA" w:rsidRDefault="008849CA" w:rsidP="008849CA">
      <w:pPr>
        <w:tabs>
          <w:tab w:val="left" w:pos="2880"/>
        </w:tabs>
        <w:spacing w:line="360" w:lineRule="auto"/>
        <w:jc w:val="center"/>
        <w:rPr>
          <w:rFonts w:eastAsia="Calibri"/>
          <w:color w:val="000000"/>
          <w:sz w:val="19"/>
          <w:szCs w:val="19"/>
          <w:lang w:eastAsia="en-US"/>
        </w:rPr>
      </w:pPr>
      <w:r w:rsidRPr="008849CA">
        <w:rPr>
          <w:rFonts w:eastAsia="Calibri"/>
          <w:color w:val="000000"/>
          <w:sz w:val="19"/>
          <w:szCs w:val="19"/>
          <w:lang w:eastAsia="en-US"/>
        </w:rPr>
        <w:tab/>
        <w:t xml:space="preserve">        </w:t>
      </w:r>
      <w:r>
        <w:rPr>
          <w:rFonts w:eastAsia="Calibri"/>
          <w:color w:val="000000"/>
          <w:sz w:val="19"/>
          <w:szCs w:val="19"/>
          <w:lang w:eastAsia="en-US"/>
        </w:rPr>
        <w:tab/>
      </w:r>
      <w:r>
        <w:rPr>
          <w:rFonts w:eastAsia="Calibri"/>
          <w:color w:val="000000"/>
          <w:sz w:val="19"/>
          <w:szCs w:val="19"/>
          <w:lang w:eastAsia="en-US"/>
        </w:rPr>
        <w:tab/>
      </w:r>
      <w:r>
        <w:rPr>
          <w:rFonts w:eastAsia="Calibri"/>
          <w:color w:val="000000"/>
          <w:sz w:val="19"/>
          <w:szCs w:val="19"/>
          <w:lang w:eastAsia="en-US"/>
        </w:rPr>
        <w:tab/>
      </w:r>
      <w:r>
        <w:rPr>
          <w:rFonts w:eastAsia="Calibri"/>
          <w:color w:val="000000"/>
          <w:sz w:val="19"/>
          <w:szCs w:val="19"/>
          <w:lang w:eastAsia="en-US"/>
        </w:rPr>
        <w:tab/>
      </w:r>
      <w:r>
        <w:rPr>
          <w:rFonts w:eastAsia="Calibri"/>
          <w:color w:val="000000"/>
          <w:sz w:val="19"/>
          <w:szCs w:val="19"/>
          <w:lang w:eastAsia="en-US"/>
        </w:rPr>
        <w:tab/>
      </w:r>
      <w:r>
        <w:rPr>
          <w:rFonts w:eastAsia="Calibri"/>
          <w:color w:val="000000"/>
          <w:sz w:val="19"/>
          <w:szCs w:val="19"/>
          <w:lang w:eastAsia="en-US"/>
        </w:rPr>
        <w:tab/>
      </w:r>
      <w:r w:rsidRPr="008849CA">
        <w:rPr>
          <w:rFonts w:eastAsia="Calibri"/>
          <w:color w:val="000000"/>
          <w:sz w:val="19"/>
          <w:szCs w:val="19"/>
          <w:lang w:eastAsia="en-US"/>
        </w:rPr>
        <w:t xml:space="preserve">Prof. Giovanni Battista Abbate      </w:t>
      </w:r>
    </w:p>
    <w:p w:rsidR="00C422D0" w:rsidRPr="008849CA" w:rsidRDefault="0098387D" w:rsidP="008C0F92">
      <w:pPr>
        <w:pStyle w:val="Corpodeltesto"/>
        <w:spacing w:line="360" w:lineRule="auto"/>
        <w:ind w:left="5415" w:firstLine="345"/>
        <w:jc w:val="center"/>
        <w:rPr>
          <w:rFonts w:eastAsia="Calibri"/>
          <w:i/>
          <w:color w:val="000000"/>
          <w:sz w:val="15"/>
          <w:szCs w:val="15"/>
          <w:lang w:eastAsia="en-US"/>
        </w:rPr>
      </w:pPr>
      <w:r w:rsidRPr="0098387D">
        <w:rPr>
          <w:rFonts w:eastAsia="Calibri"/>
          <w:i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7620</wp:posOffset>
            </wp:positionV>
            <wp:extent cx="116649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65" y="21109"/>
                <wp:lineTo x="21165" y="0"/>
                <wp:lineTo x="0" y="0"/>
              </wp:wrapPolygon>
            </wp:wrapTight>
            <wp:docPr id="6" name="Immagine 6" descr="C:\Users\Utente\Downloads\WhatsApp Image 2022-07-06 at 11.31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ente\Downloads\WhatsApp Image 2022-07-06 at 11.31.56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FDB" w:rsidRPr="008849CA" w:rsidRDefault="00876FDB" w:rsidP="008A49FB">
      <w:pPr>
        <w:pStyle w:val="Corpodeltesto"/>
        <w:spacing w:line="360" w:lineRule="auto"/>
        <w:rPr>
          <w:rFonts w:eastAsia="Calibri"/>
          <w:i/>
          <w:color w:val="000000"/>
          <w:sz w:val="15"/>
          <w:szCs w:val="15"/>
          <w:lang w:eastAsia="en-US"/>
        </w:rPr>
      </w:pPr>
      <w:bookmarkStart w:id="0" w:name="_GoBack"/>
      <w:bookmarkEnd w:id="0"/>
    </w:p>
    <w:sectPr w:rsidR="00876FDB" w:rsidRPr="008849CA" w:rsidSect="00E22D4C">
      <w:headerReference w:type="default" r:id="rId15"/>
      <w:footerReference w:type="default" r:id="rId16"/>
      <w:pgSz w:w="11906" w:h="16838" w:code="9"/>
      <w:pgMar w:top="1021" w:right="1077" w:bottom="851" w:left="1077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44" w:rsidRDefault="00A65E44" w:rsidP="009B5EE1">
      <w:r>
        <w:separator/>
      </w:r>
    </w:p>
  </w:endnote>
  <w:endnote w:type="continuationSeparator" w:id="0">
    <w:p w:rsidR="00A65E44" w:rsidRDefault="00A65E44" w:rsidP="009B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3054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229C0" w:rsidRDefault="00A229C0">
            <w:pPr>
              <w:pStyle w:val="Pidipagina"/>
              <w:jc w:val="center"/>
            </w:pPr>
            <w:r w:rsidRPr="00884ED5">
              <w:rPr>
                <w:rFonts w:ascii="Tahoma" w:hAnsi="Tahoma" w:cs="Tahoma"/>
                <w:sz w:val="16"/>
                <w:szCs w:val="16"/>
              </w:rPr>
              <w:t xml:space="preserve">Pag. </w:t>
            </w:r>
            <w:r w:rsidR="00154AFD"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instrText>PAGE</w:instrText>
            </w:r>
            <w:r w:rsidR="00154AFD"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C121C8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154AFD"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884ED5">
              <w:rPr>
                <w:rFonts w:ascii="Tahoma" w:hAnsi="Tahoma" w:cs="Tahoma"/>
                <w:sz w:val="16"/>
                <w:szCs w:val="16"/>
              </w:rPr>
              <w:t xml:space="preserve"> a </w:t>
            </w:r>
            <w:r w:rsidR="00154AFD"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instrText>NUMPAGES</w:instrText>
            </w:r>
            <w:r w:rsidR="00154AFD"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C121C8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="00154AFD" w:rsidRPr="00884ED5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5EE1" w:rsidRDefault="009B5E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44" w:rsidRDefault="00A65E44" w:rsidP="009B5EE1">
      <w:r>
        <w:separator/>
      </w:r>
    </w:p>
  </w:footnote>
  <w:footnote w:type="continuationSeparator" w:id="0">
    <w:p w:rsidR="00A65E44" w:rsidRDefault="00A65E44" w:rsidP="009B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BC" w:rsidRDefault="00654DBC">
    <w:pPr>
      <w:pStyle w:val="Intestazione"/>
    </w:pPr>
    <w:r w:rsidRPr="00007168">
      <w:rPr>
        <w:rFonts w:ascii="Tahoma" w:hAnsi="Tahoma" w:cs="Tahoma"/>
        <w:noProof/>
        <w:sz w:val="8"/>
        <w:szCs w:val="8"/>
      </w:rPr>
      <w:drawing>
        <wp:inline distT="0" distB="0" distL="0" distR="0">
          <wp:extent cx="6192520" cy="978601"/>
          <wp:effectExtent l="0" t="0" r="0" b="0"/>
          <wp:docPr id="3" name="Immagine 3" descr="PON-MI-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ON-MI-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4115" b="7823"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978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73CA1"/>
    <w:multiLevelType w:val="hybridMultilevel"/>
    <w:tmpl w:val="7D4A1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57833"/>
    <w:multiLevelType w:val="hybridMultilevel"/>
    <w:tmpl w:val="5BA6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03CFF"/>
    <w:multiLevelType w:val="hybridMultilevel"/>
    <w:tmpl w:val="5CB62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37A24"/>
    <w:multiLevelType w:val="hybridMultilevel"/>
    <w:tmpl w:val="079C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00F"/>
    <w:rsid w:val="0000326B"/>
    <w:rsid w:val="000068C3"/>
    <w:rsid w:val="00036A4B"/>
    <w:rsid w:val="0003778A"/>
    <w:rsid w:val="00051CC5"/>
    <w:rsid w:val="00053263"/>
    <w:rsid w:val="00062116"/>
    <w:rsid w:val="00065F11"/>
    <w:rsid w:val="00083B11"/>
    <w:rsid w:val="00090E24"/>
    <w:rsid w:val="000930D6"/>
    <w:rsid w:val="00094E53"/>
    <w:rsid w:val="000A6539"/>
    <w:rsid w:val="000B295E"/>
    <w:rsid w:val="000B4958"/>
    <w:rsid w:val="000B5058"/>
    <w:rsid w:val="000C03CD"/>
    <w:rsid w:val="000C33D5"/>
    <w:rsid w:val="000D0BC8"/>
    <w:rsid w:val="0011436B"/>
    <w:rsid w:val="00124420"/>
    <w:rsid w:val="00154AFD"/>
    <w:rsid w:val="001700C0"/>
    <w:rsid w:val="00173717"/>
    <w:rsid w:val="00174E3F"/>
    <w:rsid w:val="00176E49"/>
    <w:rsid w:val="001842AA"/>
    <w:rsid w:val="001B200F"/>
    <w:rsid w:val="001B7AD8"/>
    <w:rsid w:val="001D6878"/>
    <w:rsid w:val="001F502E"/>
    <w:rsid w:val="002122F5"/>
    <w:rsid w:val="002315ED"/>
    <w:rsid w:val="002359F5"/>
    <w:rsid w:val="002371FC"/>
    <w:rsid w:val="00243684"/>
    <w:rsid w:val="002545AA"/>
    <w:rsid w:val="0026021E"/>
    <w:rsid w:val="00273203"/>
    <w:rsid w:val="00294591"/>
    <w:rsid w:val="002A5348"/>
    <w:rsid w:val="002B58A9"/>
    <w:rsid w:val="002D1705"/>
    <w:rsid w:val="002D5E08"/>
    <w:rsid w:val="0030450D"/>
    <w:rsid w:val="003345F1"/>
    <w:rsid w:val="00371EE4"/>
    <w:rsid w:val="003E219E"/>
    <w:rsid w:val="003F103A"/>
    <w:rsid w:val="003F2E01"/>
    <w:rsid w:val="003F3DAC"/>
    <w:rsid w:val="00403B71"/>
    <w:rsid w:val="004164D8"/>
    <w:rsid w:val="004250B6"/>
    <w:rsid w:val="0043326A"/>
    <w:rsid w:val="004357A4"/>
    <w:rsid w:val="00442230"/>
    <w:rsid w:val="00497157"/>
    <w:rsid w:val="004B0BA2"/>
    <w:rsid w:val="004B45D7"/>
    <w:rsid w:val="004D1098"/>
    <w:rsid w:val="004F6475"/>
    <w:rsid w:val="004F66D6"/>
    <w:rsid w:val="0050546F"/>
    <w:rsid w:val="00526F49"/>
    <w:rsid w:val="00530EE4"/>
    <w:rsid w:val="00536E36"/>
    <w:rsid w:val="00540CAC"/>
    <w:rsid w:val="00541774"/>
    <w:rsid w:val="00552D0C"/>
    <w:rsid w:val="0055352F"/>
    <w:rsid w:val="00557F7C"/>
    <w:rsid w:val="0057013C"/>
    <w:rsid w:val="005732FC"/>
    <w:rsid w:val="00596EB8"/>
    <w:rsid w:val="005A2EAB"/>
    <w:rsid w:val="005A538F"/>
    <w:rsid w:val="005A67F4"/>
    <w:rsid w:val="005B0DB5"/>
    <w:rsid w:val="005B715C"/>
    <w:rsid w:val="005C5EE7"/>
    <w:rsid w:val="005F7DFA"/>
    <w:rsid w:val="00630A24"/>
    <w:rsid w:val="006410C5"/>
    <w:rsid w:val="0064420A"/>
    <w:rsid w:val="00651D97"/>
    <w:rsid w:val="00654DBC"/>
    <w:rsid w:val="00655701"/>
    <w:rsid w:val="006820AE"/>
    <w:rsid w:val="00690550"/>
    <w:rsid w:val="006A08F4"/>
    <w:rsid w:val="006A57C3"/>
    <w:rsid w:val="006D5EFB"/>
    <w:rsid w:val="006E0517"/>
    <w:rsid w:val="006E3BBC"/>
    <w:rsid w:val="006F2567"/>
    <w:rsid w:val="00704D37"/>
    <w:rsid w:val="00706208"/>
    <w:rsid w:val="007802F0"/>
    <w:rsid w:val="00791C68"/>
    <w:rsid w:val="00796FA5"/>
    <w:rsid w:val="007A0B69"/>
    <w:rsid w:val="007B077D"/>
    <w:rsid w:val="007B1775"/>
    <w:rsid w:val="007B6F1F"/>
    <w:rsid w:val="007B7B8A"/>
    <w:rsid w:val="007D0D86"/>
    <w:rsid w:val="007D3C4A"/>
    <w:rsid w:val="007F6165"/>
    <w:rsid w:val="00822A0C"/>
    <w:rsid w:val="00842B38"/>
    <w:rsid w:val="00843716"/>
    <w:rsid w:val="0084599D"/>
    <w:rsid w:val="00855CDD"/>
    <w:rsid w:val="0087268B"/>
    <w:rsid w:val="00876FDB"/>
    <w:rsid w:val="00881045"/>
    <w:rsid w:val="008849CA"/>
    <w:rsid w:val="00884ED5"/>
    <w:rsid w:val="008A49FB"/>
    <w:rsid w:val="008C0216"/>
    <w:rsid w:val="008C0F92"/>
    <w:rsid w:val="00920600"/>
    <w:rsid w:val="00924464"/>
    <w:rsid w:val="009305C4"/>
    <w:rsid w:val="009332DA"/>
    <w:rsid w:val="00946778"/>
    <w:rsid w:val="0096619D"/>
    <w:rsid w:val="0098387D"/>
    <w:rsid w:val="009916F1"/>
    <w:rsid w:val="009935D2"/>
    <w:rsid w:val="009B5EE1"/>
    <w:rsid w:val="009C17C5"/>
    <w:rsid w:val="009E5874"/>
    <w:rsid w:val="009F2066"/>
    <w:rsid w:val="00A229C0"/>
    <w:rsid w:val="00A2590B"/>
    <w:rsid w:val="00A30888"/>
    <w:rsid w:val="00A469E8"/>
    <w:rsid w:val="00A541F4"/>
    <w:rsid w:val="00A57243"/>
    <w:rsid w:val="00A65E44"/>
    <w:rsid w:val="00A7757E"/>
    <w:rsid w:val="00A87EA0"/>
    <w:rsid w:val="00AB0A67"/>
    <w:rsid w:val="00AC1275"/>
    <w:rsid w:val="00B051C1"/>
    <w:rsid w:val="00B26744"/>
    <w:rsid w:val="00B26CC4"/>
    <w:rsid w:val="00B36DA0"/>
    <w:rsid w:val="00B51AEE"/>
    <w:rsid w:val="00B56400"/>
    <w:rsid w:val="00B7590C"/>
    <w:rsid w:val="00B939AE"/>
    <w:rsid w:val="00BA2DBB"/>
    <w:rsid w:val="00BA4E5F"/>
    <w:rsid w:val="00BB08F5"/>
    <w:rsid w:val="00BC2EE8"/>
    <w:rsid w:val="00BC6396"/>
    <w:rsid w:val="00BF53AD"/>
    <w:rsid w:val="00C121C8"/>
    <w:rsid w:val="00C422D0"/>
    <w:rsid w:val="00C42D38"/>
    <w:rsid w:val="00C6234F"/>
    <w:rsid w:val="00C629A0"/>
    <w:rsid w:val="00C82541"/>
    <w:rsid w:val="00CC6A9B"/>
    <w:rsid w:val="00CC6D60"/>
    <w:rsid w:val="00CD7685"/>
    <w:rsid w:val="00CF2510"/>
    <w:rsid w:val="00D05588"/>
    <w:rsid w:val="00D11CDE"/>
    <w:rsid w:val="00D175F8"/>
    <w:rsid w:val="00D50CFB"/>
    <w:rsid w:val="00D55008"/>
    <w:rsid w:val="00D6293B"/>
    <w:rsid w:val="00D818DF"/>
    <w:rsid w:val="00D8287D"/>
    <w:rsid w:val="00D91543"/>
    <w:rsid w:val="00DD73E4"/>
    <w:rsid w:val="00DF2B20"/>
    <w:rsid w:val="00E2289C"/>
    <w:rsid w:val="00E22D4C"/>
    <w:rsid w:val="00E64743"/>
    <w:rsid w:val="00E71FE4"/>
    <w:rsid w:val="00E80FB0"/>
    <w:rsid w:val="00E92240"/>
    <w:rsid w:val="00EA6284"/>
    <w:rsid w:val="00EB4442"/>
    <w:rsid w:val="00EB4771"/>
    <w:rsid w:val="00EC2A49"/>
    <w:rsid w:val="00ED4148"/>
    <w:rsid w:val="00ED4BFD"/>
    <w:rsid w:val="00ED4E26"/>
    <w:rsid w:val="00F13E5C"/>
    <w:rsid w:val="00F1607C"/>
    <w:rsid w:val="00F538B5"/>
    <w:rsid w:val="00F57BF7"/>
    <w:rsid w:val="00FA17FD"/>
    <w:rsid w:val="00FA622D"/>
    <w:rsid w:val="00FC0D43"/>
    <w:rsid w:val="00FD653F"/>
    <w:rsid w:val="00FE3558"/>
    <w:rsid w:val="00FE3962"/>
    <w:rsid w:val="00FE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564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B200F"/>
    <w:pPr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itoloCarattere">
    <w:name w:val="Titolo Carattere"/>
    <w:basedOn w:val="Carpredefinitoparagrafo"/>
    <w:link w:val="Titolo"/>
    <w:rsid w:val="001B200F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1B200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B200F"/>
    <w:rPr>
      <w:b/>
      <w:bCs/>
    </w:rPr>
  </w:style>
  <w:style w:type="character" w:styleId="Enfasicorsivo">
    <w:name w:val="Emphasis"/>
    <w:basedOn w:val="Carpredefinitoparagrafo"/>
    <w:uiPriority w:val="20"/>
    <w:qFormat/>
    <w:rsid w:val="001B200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0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00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B20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640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5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E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B5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EE1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E80F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E80F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tabella">
    <w:name w:val="Table Grid"/>
    <w:basedOn w:val="Tabellanormale"/>
    <w:uiPriority w:val="59"/>
    <w:rsid w:val="003F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D73E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0A653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0A65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65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323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36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asfrancolis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eic8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19004@istruzione.it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C388-0C3B-41D3-BE9C-E761EFC1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cp:lastPrinted>2022-07-06T09:37:00Z</cp:lastPrinted>
  <dcterms:created xsi:type="dcterms:W3CDTF">2022-07-06T11:03:00Z</dcterms:created>
  <dcterms:modified xsi:type="dcterms:W3CDTF">2022-07-06T11:03:00Z</dcterms:modified>
</cp:coreProperties>
</file>